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31E" w:rsidRPr="00383177" w:rsidRDefault="00E062C8" w:rsidP="00A12C66">
      <w:pPr>
        <w:tabs>
          <w:tab w:val="left" w:pos="-114"/>
        </w:tabs>
        <w:jc w:val="center"/>
        <w:rPr>
          <w:rFonts w:ascii="Times New Roman" w:hAnsi="Times New Roman" w:cs="Times New Roman"/>
          <w:b/>
          <w:bCs/>
          <w:sz w:val="24"/>
          <w:szCs w:val="24"/>
          <w:lang w:val="uk-UA"/>
        </w:rPr>
      </w:pPr>
      <w:r w:rsidRPr="00383177">
        <w:rPr>
          <w:rFonts w:ascii="Times New Roman" w:hAnsi="Times New Roman" w:cs="Times New Roman"/>
          <w:b/>
          <w:bCs/>
          <w:sz w:val="24"/>
          <w:szCs w:val="24"/>
          <w:lang w:val="uk-UA"/>
        </w:rPr>
        <w:t>Приватне</w:t>
      </w:r>
      <w:r w:rsidR="00DC331E" w:rsidRPr="00383177">
        <w:rPr>
          <w:rFonts w:ascii="Times New Roman" w:hAnsi="Times New Roman" w:cs="Times New Roman"/>
          <w:b/>
          <w:bCs/>
          <w:sz w:val="24"/>
          <w:szCs w:val="24"/>
          <w:lang w:val="uk-UA"/>
        </w:rPr>
        <w:t xml:space="preserve"> акціонерне товариство «</w:t>
      </w:r>
      <w:r w:rsidRPr="00383177">
        <w:rPr>
          <w:rFonts w:ascii="Times New Roman" w:hAnsi="Times New Roman" w:cs="Times New Roman"/>
          <w:b/>
          <w:bCs/>
          <w:sz w:val="24"/>
          <w:szCs w:val="24"/>
          <w:lang w:val="uk-UA"/>
        </w:rPr>
        <w:t>Л-Капітал</w:t>
      </w:r>
      <w:r w:rsidR="00DC331E" w:rsidRPr="00383177">
        <w:rPr>
          <w:rFonts w:ascii="Times New Roman" w:hAnsi="Times New Roman" w:cs="Times New Roman"/>
          <w:b/>
          <w:bCs/>
          <w:sz w:val="24"/>
          <w:szCs w:val="24"/>
          <w:lang w:val="uk-UA"/>
        </w:rPr>
        <w:t>»</w:t>
      </w:r>
    </w:p>
    <w:p w:rsidR="00DC331E" w:rsidRPr="00383177" w:rsidRDefault="00DC331E" w:rsidP="00A12C66">
      <w:pPr>
        <w:tabs>
          <w:tab w:val="left" w:pos="-114"/>
        </w:tabs>
        <w:jc w:val="center"/>
        <w:rPr>
          <w:rFonts w:ascii="Times New Roman" w:hAnsi="Times New Roman" w:cs="Times New Roman"/>
          <w:sz w:val="24"/>
          <w:szCs w:val="24"/>
          <w:lang w:val="uk-UA"/>
        </w:rPr>
      </w:pPr>
      <w:r w:rsidRPr="00383177">
        <w:rPr>
          <w:rFonts w:ascii="Times New Roman" w:hAnsi="Times New Roman" w:cs="Times New Roman"/>
          <w:b/>
          <w:bCs/>
          <w:sz w:val="24"/>
          <w:szCs w:val="24"/>
          <w:lang w:val="uk-UA"/>
        </w:rPr>
        <w:t xml:space="preserve">(код ЄДРПОУ </w:t>
      </w:r>
      <w:r w:rsidR="001B297C" w:rsidRPr="00383177">
        <w:rPr>
          <w:rFonts w:ascii="Times New Roman" w:hAnsi="Times New Roman" w:cs="Times New Roman"/>
          <w:b/>
          <w:sz w:val="24"/>
          <w:szCs w:val="24"/>
          <w:lang w:val="uk-UA"/>
        </w:rPr>
        <w:t>32735854</w:t>
      </w:r>
      <w:r w:rsidRPr="00383177">
        <w:rPr>
          <w:rFonts w:ascii="Times New Roman" w:hAnsi="Times New Roman" w:cs="Times New Roman"/>
          <w:b/>
          <w:bCs/>
          <w:sz w:val="24"/>
          <w:szCs w:val="24"/>
          <w:lang w:val="uk-UA"/>
        </w:rPr>
        <w:t>)</w:t>
      </w:r>
    </w:p>
    <w:p w:rsidR="00DC331E" w:rsidRPr="0068217C" w:rsidRDefault="00DC331E" w:rsidP="00C83BE3">
      <w:pPr>
        <w:tabs>
          <w:tab w:val="left" w:pos="-114"/>
        </w:tabs>
        <w:jc w:val="both"/>
        <w:rPr>
          <w:rFonts w:ascii="Times New Roman" w:hAnsi="Times New Roman" w:cs="Times New Roman"/>
          <w:color w:val="FFFFFF"/>
          <w:sz w:val="24"/>
          <w:szCs w:val="24"/>
          <w:lang w:val="uk-UA"/>
        </w:rPr>
      </w:pPr>
      <w:r w:rsidRPr="00383177">
        <w:rPr>
          <w:rFonts w:ascii="Times New Roman" w:hAnsi="Times New Roman" w:cs="Times New Roman"/>
          <w:sz w:val="24"/>
          <w:szCs w:val="24"/>
          <w:lang w:val="uk-UA"/>
        </w:rPr>
        <w:t xml:space="preserve">(місцезнаходження: </w:t>
      </w:r>
      <w:r w:rsidR="001B297C" w:rsidRPr="00383177">
        <w:rPr>
          <w:rFonts w:ascii="Times New Roman" w:hAnsi="Times New Roman" w:cs="Times New Roman"/>
          <w:sz w:val="24"/>
          <w:szCs w:val="24"/>
          <w:shd w:val="clear" w:color="auto" w:fill="FFFFFF"/>
          <w:lang w:val="uk-UA"/>
        </w:rPr>
        <w:t>01034, м.</w:t>
      </w:r>
      <w:r w:rsidR="000768FF">
        <w:rPr>
          <w:rFonts w:ascii="Times New Roman" w:hAnsi="Times New Roman" w:cs="Times New Roman"/>
          <w:sz w:val="24"/>
          <w:szCs w:val="24"/>
          <w:shd w:val="clear" w:color="auto" w:fill="FFFFFF"/>
          <w:lang w:val="uk-UA"/>
        </w:rPr>
        <w:t xml:space="preserve"> </w:t>
      </w:r>
      <w:r w:rsidR="001B297C" w:rsidRPr="00383177">
        <w:rPr>
          <w:rFonts w:ascii="Times New Roman" w:hAnsi="Times New Roman" w:cs="Times New Roman"/>
          <w:sz w:val="24"/>
          <w:szCs w:val="24"/>
          <w:shd w:val="clear" w:color="auto" w:fill="FFFFFF"/>
          <w:lang w:val="uk-UA"/>
        </w:rPr>
        <w:t>Київ, вулиця Володимирська, будинок 36, літера «А»</w:t>
      </w:r>
      <w:r w:rsidRPr="00383177">
        <w:rPr>
          <w:rFonts w:ascii="Times New Roman" w:hAnsi="Times New Roman" w:cs="Times New Roman"/>
          <w:sz w:val="24"/>
          <w:szCs w:val="24"/>
          <w:lang w:val="uk-UA"/>
        </w:rPr>
        <w:t xml:space="preserve">) далі – Товариство, повідомляє про проведення річних загальних зборів акціонерів Товариства, які </w:t>
      </w:r>
      <w:r w:rsidRPr="0068217C">
        <w:rPr>
          <w:rFonts w:ascii="Times New Roman" w:hAnsi="Times New Roman" w:cs="Times New Roman"/>
          <w:sz w:val="24"/>
          <w:szCs w:val="24"/>
          <w:lang w:val="uk-UA"/>
        </w:rPr>
        <w:t xml:space="preserve">відбудуться </w:t>
      </w:r>
      <w:r w:rsidR="0068217C" w:rsidRPr="0068217C">
        <w:rPr>
          <w:rFonts w:ascii="Times New Roman" w:hAnsi="Times New Roman" w:cs="Times New Roman"/>
          <w:sz w:val="24"/>
          <w:szCs w:val="24"/>
          <w:lang w:val="uk-UA"/>
        </w:rPr>
        <w:t>11</w:t>
      </w:r>
      <w:r w:rsidR="00756155" w:rsidRPr="0068217C">
        <w:rPr>
          <w:rFonts w:ascii="Times New Roman" w:hAnsi="Times New Roman" w:cs="Times New Roman"/>
          <w:sz w:val="24"/>
          <w:szCs w:val="24"/>
          <w:lang w:val="uk-UA"/>
        </w:rPr>
        <w:t xml:space="preserve"> серпня</w:t>
      </w:r>
      <w:r w:rsidR="001B297C" w:rsidRPr="0068217C">
        <w:rPr>
          <w:rFonts w:ascii="Times New Roman" w:hAnsi="Times New Roman" w:cs="Times New Roman"/>
          <w:sz w:val="24"/>
          <w:szCs w:val="24"/>
          <w:lang w:val="uk-UA"/>
        </w:rPr>
        <w:t xml:space="preserve"> 2020 року, о </w:t>
      </w:r>
      <w:r w:rsidR="004C0362" w:rsidRPr="0068217C">
        <w:rPr>
          <w:rFonts w:ascii="Times New Roman" w:hAnsi="Times New Roman" w:cs="Times New Roman"/>
          <w:sz w:val="24"/>
          <w:szCs w:val="24"/>
          <w:lang w:val="uk-UA"/>
        </w:rPr>
        <w:t>10</w:t>
      </w:r>
      <w:r w:rsidR="001B297C" w:rsidRPr="0068217C">
        <w:rPr>
          <w:rFonts w:ascii="Times New Roman" w:hAnsi="Times New Roman" w:cs="Times New Roman"/>
          <w:sz w:val="24"/>
          <w:szCs w:val="24"/>
          <w:lang w:val="uk-UA"/>
        </w:rPr>
        <w:t xml:space="preserve"> годині </w:t>
      </w:r>
      <w:r w:rsidR="004C0362" w:rsidRPr="0068217C">
        <w:rPr>
          <w:rFonts w:ascii="Times New Roman" w:hAnsi="Times New Roman" w:cs="Times New Roman"/>
          <w:sz w:val="24"/>
          <w:szCs w:val="24"/>
          <w:lang w:val="uk-UA"/>
        </w:rPr>
        <w:t>00</w:t>
      </w:r>
      <w:r w:rsidRPr="0068217C">
        <w:rPr>
          <w:rFonts w:ascii="Times New Roman" w:hAnsi="Times New Roman" w:cs="Times New Roman"/>
          <w:sz w:val="24"/>
          <w:szCs w:val="24"/>
          <w:lang w:val="uk-UA"/>
        </w:rPr>
        <w:t xml:space="preserve"> хвилин за місцезнаходженням Товариства у кабінеті </w:t>
      </w:r>
      <w:r w:rsidR="001B297C" w:rsidRPr="0068217C">
        <w:rPr>
          <w:rFonts w:ascii="Times New Roman" w:hAnsi="Times New Roman" w:cs="Times New Roman"/>
          <w:sz w:val="24"/>
          <w:szCs w:val="24"/>
          <w:lang w:val="uk-UA"/>
        </w:rPr>
        <w:t>голови правління</w:t>
      </w:r>
      <w:r w:rsidRPr="0068217C">
        <w:rPr>
          <w:rFonts w:ascii="Times New Roman" w:hAnsi="Times New Roman" w:cs="Times New Roman"/>
          <w:sz w:val="24"/>
          <w:szCs w:val="24"/>
          <w:lang w:val="uk-UA"/>
        </w:rPr>
        <w:t xml:space="preserve">. Реєстрація акціонерів для участі у річних загальних зборах акціонерів Товариства здійснюватиметься з </w:t>
      </w:r>
      <w:r w:rsidR="004C0362" w:rsidRPr="0068217C">
        <w:rPr>
          <w:rFonts w:ascii="Times New Roman" w:hAnsi="Times New Roman" w:cs="Times New Roman"/>
          <w:sz w:val="24"/>
          <w:szCs w:val="24"/>
          <w:lang w:val="uk-UA"/>
        </w:rPr>
        <w:t>9</w:t>
      </w:r>
      <w:r w:rsidRPr="0068217C">
        <w:rPr>
          <w:rFonts w:ascii="Times New Roman" w:hAnsi="Times New Roman" w:cs="Times New Roman"/>
          <w:sz w:val="24"/>
          <w:szCs w:val="24"/>
          <w:lang w:val="uk-UA"/>
        </w:rPr>
        <w:t xml:space="preserve"> годин</w:t>
      </w:r>
      <w:r w:rsidR="001B297C" w:rsidRPr="0068217C">
        <w:rPr>
          <w:rFonts w:ascii="Times New Roman" w:hAnsi="Times New Roman" w:cs="Times New Roman"/>
          <w:sz w:val="24"/>
          <w:szCs w:val="24"/>
          <w:lang w:val="uk-UA"/>
        </w:rPr>
        <w:t>и</w:t>
      </w:r>
      <w:r w:rsidRPr="0068217C">
        <w:rPr>
          <w:rFonts w:ascii="Times New Roman" w:hAnsi="Times New Roman" w:cs="Times New Roman"/>
          <w:sz w:val="24"/>
          <w:szCs w:val="24"/>
          <w:lang w:val="uk-UA"/>
        </w:rPr>
        <w:t xml:space="preserve"> </w:t>
      </w:r>
      <w:r w:rsidR="004C0362" w:rsidRPr="0068217C">
        <w:rPr>
          <w:rFonts w:ascii="Times New Roman" w:hAnsi="Times New Roman" w:cs="Times New Roman"/>
          <w:sz w:val="24"/>
          <w:szCs w:val="24"/>
          <w:lang w:val="uk-UA"/>
        </w:rPr>
        <w:t>45</w:t>
      </w:r>
      <w:r w:rsidR="001B297C" w:rsidRPr="0068217C">
        <w:rPr>
          <w:rFonts w:ascii="Times New Roman" w:hAnsi="Times New Roman" w:cs="Times New Roman"/>
          <w:sz w:val="24"/>
          <w:szCs w:val="24"/>
          <w:lang w:val="uk-UA"/>
        </w:rPr>
        <w:t xml:space="preserve"> хвилин до </w:t>
      </w:r>
      <w:r w:rsidR="004C0362" w:rsidRPr="0068217C">
        <w:rPr>
          <w:rFonts w:ascii="Times New Roman" w:hAnsi="Times New Roman" w:cs="Times New Roman"/>
          <w:sz w:val="24"/>
          <w:szCs w:val="24"/>
          <w:lang w:val="uk-UA"/>
        </w:rPr>
        <w:t>9</w:t>
      </w:r>
      <w:r w:rsidRPr="0068217C">
        <w:rPr>
          <w:rFonts w:ascii="Times New Roman" w:hAnsi="Times New Roman" w:cs="Times New Roman"/>
          <w:sz w:val="24"/>
          <w:szCs w:val="24"/>
          <w:lang w:val="uk-UA"/>
        </w:rPr>
        <w:t xml:space="preserve"> години </w:t>
      </w:r>
      <w:r w:rsidR="004C0362" w:rsidRPr="0068217C">
        <w:rPr>
          <w:rFonts w:ascii="Times New Roman" w:hAnsi="Times New Roman" w:cs="Times New Roman"/>
          <w:sz w:val="24"/>
          <w:szCs w:val="24"/>
          <w:lang w:val="uk-UA"/>
        </w:rPr>
        <w:t>55</w:t>
      </w:r>
      <w:r w:rsidRPr="0068217C">
        <w:rPr>
          <w:rFonts w:ascii="Times New Roman" w:hAnsi="Times New Roman" w:cs="Times New Roman"/>
          <w:sz w:val="24"/>
          <w:szCs w:val="24"/>
          <w:lang w:val="uk-UA"/>
        </w:rPr>
        <w:t xml:space="preserve"> хвилин в день та за місцем проведення річних загальних зборів акціонерів Товариства. </w:t>
      </w:r>
      <w:r w:rsidRPr="0068217C">
        <w:rPr>
          <w:rStyle w:val="FontStyle12"/>
          <w:sz w:val="24"/>
          <w:szCs w:val="24"/>
          <w:lang w:val="uk-UA"/>
        </w:rPr>
        <w:t>Дата складення переліку акціонерів, які мають право на участь у загальних зборах</w:t>
      </w:r>
      <w:r w:rsidR="001B297C" w:rsidRPr="0068217C">
        <w:rPr>
          <w:rFonts w:ascii="Times New Roman" w:hAnsi="Times New Roman" w:cs="Times New Roman"/>
          <w:sz w:val="24"/>
          <w:szCs w:val="24"/>
          <w:lang w:val="uk-UA"/>
        </w:rPr>
        <w:t xml:space="preserve"> –  станом на 24 годину </w:t>
      </w:r>
      <w:r w:rsidR="0068217C" w:rsidRPr="0068217C">
        <w:rPr>
          <w:rFonts w:ascii="Times New Roman" w:hAnsi="Times New Roman" w:cs="Times New Roman"/>
          <w:sz w:val="24"/>
          <w:szCs w:val="24"/>
          <w:lang w:val="uk-UA"/>
        </w:rPr>
        <w:t>5</w:t>
      </w:r>
      <w:r w:rsidR="00756155" w:rsidRPr="0068217C">
        <w:rPr>
          <w:rFonts w:ascii="Times New Roman" w:hAnsi="Times New Roman" w:cs="Times New Roman"/>
          <w:sz w:val="24"/>
          <w:szCs w:val="24"/>
          <w:lang w:val="uk-UA"/>
        </w:rPr>
        <w:t xml:space="preserve"> серпня </w:t>
      </w:r>
      <w:r w:rsidRPr="0068217C">
        <w:rPr>
          <w:rFonts w:ascii="Times New Roman" w:hAnsi="Times New Roman" w:cs="Times New Roman"/>
          <w:sz w:val="24"/>
          <w:szCs w:val="24"/>
          <w:lang w:val="uk-UA"/>
        </w:rPr>
        <w:t>2020 року.</w:t>
      </w:r>
    </w:p>
    <w:p w:rsidR="00DC331E" w:rsidRPr="0068217C" w:rsidRDefault="00DC331E" w:rsidP="00A12C66">
      <w:pPr>
        <w:tabs>
          <w:tab w:val="left" w:pos="-114"/>
        </w:tabs>
        <w:jc w:val="center"/>
        <w:rPr>
          <w:rFonts w:ascii="Times New Roman" w:hAnsi="Times New Roman" w:cs="Times New Roman"/>
          <w:b/>
          <w:bCs/>
          <w:sz w:val="24"/>
          <w:szCs w:val="24"/>
          <w:lang w:val="uk-UA"/>
        </w:rPr>
      </w:pPr>
      <w:r w:rsidRPr="0068217C">
        <w:rPr>
          <w:rFonts w:ascii="Times New Roman" w:hAnsi="Times New Roman" w:cs="Times New Roman"/>
          <w:b/>
          <w:bCs/>
          <w:sz w:val="24"/>
          <w:szCs w:val="24"/>
          <w:lang w:val="uk-UA"/>
        </w:rPr>
        <w:t>Проект порядку денного та проекти рішень:</w:t>
      </w:r>
    </w:p>
    <w:p w:rsidR="00DC331E" w:rsidRPr="0068217C" w:rsidRDefault="00DC331E" w:rsidP="00C83BE3">
      <w:pPr>
        <w:numPr>
          <w:ilvl w:val="0"/>
          <w:numId w:val="1"/>
        </w:numPr>
        <w:tabs>
          <w:tab w:val="left" w:pos="-114"/>
          <w:tab w:val="left" w:pos="4050"/>
        </w:tabs>
        <w:ind w:left="0"/>
        <w:jc w:val="both"/>
        <w:rPr>
          <w:rFonts w:ascii="Times New Roman" w:hAnsi="Times New Roman" w:cs="Times New Roman"/>
          <w:sz w:val="24"/>
          <w:szCs w:val="24"/>
          <w:lang w:val="uk-UA"/>
        </w:rPr>
      </w:pPr>
      <w:r w:rsidRPr="0068217C">
        <w:rPr>
          <w:rFonts w:ascii="Times New Roman" w:hAnsi="Times New Roman" w:cs="Times New Roman"/>
          <w:sz w:val="24"/>
          <w:szCs w:val="24"/>
          <w:lang w:val="uk-UA"/>
        </w:rPr>
        <w:t>Обрання лічильної комісії.</w:t>
      </w:r>
    </w:p>
    <w:p w:rsidR="00DC331E" w:rsidRPr="0068217C" w:rsidRDefault="00DC331E" w:rsidP="00C83BE3">
      <w:pPr>
        <w:tabs>
          <w:tab w:val="left" w:pos="-57"/>
          <w:tab w:val="left" w:pos="4050"/>
        </w:tabs>
        <w:jc w:val="both"/>
        <w:rPr>
          <w:rFonts w:ascii="Times New Roman" w:hAnsi="Times New Roman" w:cs="Times New Roman"/>
          <w:sz w:val="24"/>
          <w:szCs w:val="24"/>
          <w:lang w:val="uk-UA"/>
        </w:rPr>
      </w:pPr>
      <w:r w:rsidRPr="0068217C">
        <w:rPr>
          <w:rFonts w:ascii="Times New Roman" w:hAnsi="Times New Roman" w:cs="Times New Roman"/>
          <w:sz w:val="24"/>
          <w:szCs w:val="24"/>
          <w:lang w:val="uk-UA"/>
        </w:rPr>
        <w:t>Проект рішення: обрати лічильну комісію цих загальних зборів у складі</w:t>
      </w:r>
      <w:r w:rsidR="001B297C" w:rsidRPr="0068217C">
        <w:rPr>
          <w:rFonts w:ascii="Times New Roman" w:hAnsi="Times New Roman" w:cs="Times New Roman"/>
          <w:sz w:val="24"/>
          <w:szCs w:val="24"/>
          <w:lang w:val="uk-UA"/>
        </w:rPr>
        <w:t xml:space="preserve"> однієї особи </w:t>
      </w:r>
      <w:r w:rsidR="0068217C" w:rsidRPr="0068217C">
        <w:rPr>
          <w:rFonts w:ascii="Times New Roman" w:hAnsi="Times New Roman" w:cs="Times New Roman"/>
          <w:sz w:val="24"/>
          <w:szCs w:val="24"/>
          <w:lang w:val="uk-UA"/>
        </w:rPr>
        <w:t>Петрової С.М</w:t>
      </w:r>
      <w:r w:rsidR="00616E05" w:rsidRPr="0068217C">
        <w:rPr>
          <w:rFonts w:ascii="Times New Roman" w:hAnsi="Times New Roman" w:cs="Times New Roman"/>
          <w:sz w:val="24"/>
          <w:szCs w:val="24"/>
          <w:lang w:val="uk-UA"/>
        </w:rPr>
        <w:t>.</w:t>
      </w:r>
      <w:r w:rsidRPr="0068217C">
        <w:rPr>
          <w:rFonts w:ascii="Times New Roman" w:hAnsi="Times New Roman" w:cs="Times New Roman"/>
          <w:sz w:val="24"/>
          <w:szCs w:val="24"/>
          <w:lang w:val="uk-UA"/>
        </w:rPr>
        <w:t xml:space="preserve"> Встановити, що повноваження лічильної комісії припиняються після виконання покладених на неї функцій на цих загальних зборах акціонерів.</w:t>
      </w:r>
    </w:p>
    <w:p w:rsidR="00DC331E" w:rsidRPr="0068217C" w:rsidRDefault="00DC331E" w:rsidP="00C83BE3">
      <w:pPr>
        <w:numPr>
          <w:ilvl w:val="0"/>
          <w:numId w:val="1"/>
        </w:numPr>
        <w:tabs>
          <w:tab w:val="left" w:pos="-114"/>
          <w:tab w:val="left" w:pos="4050"/>
        </w:tabs>
        <w:ind w:left="0"/>
        <w:jc w:val="both"/>
        <w:rPr>
          <w:rFonts w:ascii="Times New Roman" w:hAnsi="Times New Roman" w:cs="Times New Roman"/>
          <w:sz w:val="24"/>
          <w:szCs w:val="24"/>
          <w:lang w:val="uk-UA"/>
        </w:rPr>
      </w:pPr>
      <w:r w:rsidRPr="0068217C">
        <w:rPr>
          <w:rFonts w:ascii="Times New Roman" w:hAnsi="Times New Roman" w:cs="Times New Roman"/>
          <w:sz w:val="24"/>
          <w:szCs w:val="24"/>
          <w:lang w:val="uk-UA"/>
        </w:rPr>
        <w:t>Обрання голови та секретаря загальних зборів Товариства.</w:t>
      </w:r>
    </w:p>
    <w:p w:rsidR="00DC331E" w:rsidRPr="0068217C" w:rsidRDefault="00DC331E" w:rsidP="00C83BE3">
      <w:pPr>
        <w:tabs>
          <w:tab w:val="left" w:pos="-114"/>
          <w:tab w:val="left" w:pos="4050"/>
        </w:tabs>
        <w:jc w:val="both"/>
        <w:rPr>
          <w:rFonts w:ascii="Times New Roman" w:hAnsi="Times New Roman" w:cs="Times New Roman"/>
          <w:sz w:val="24"/>
          <w:szCs w:val="24"/>
          <w:lang w:val="uk-UA"/>
        </w:rPr>
      </w:pPr>
      <w:r w:rsidRPr="0068217C">
        <w:rPr>
          <w:rFonts w:ascii="Times New Roman" w:hAnsi="Times New Roman" w:cs="Times New Roman"/>
          <w:sz w:val="24"/>
          <w:szCs w:val="24"/>
          <w:lang w:val="uk-UA"/>
        </w:rPr>
        <w:t xml:space="preserve">Проект рішення: обрати головою зборів </w:t>
      </w:r>
      <w:r w:rsidR="00616E05" w:rsidRPr="0068217C">
        <w:rPr>
          <w:rFonts w:ascii="Times New Roman" w:hAnsi="Times New Roman" w:cs="Times New Roman"/>
          <w:sz w:val="24"/>
          <w:szCs w:val="24"/>
          <w:lang w:val="uk-UA"/>
        </w:rPr>
        <w:t>Стецюк</w:t>
      </w:r>
      <w:r w:rsidR="005C0E1B" w:rsidRPr="0068217C">
        <w:rPr>
          <w:rFonts w:ascii="Times New Roman" w:hAnsi="Times New Roman" w:cs="Times New Roman"/>
          <w:sz w:val="24"/>
          <w:szCs w:val="24"/>
          <w:lang w:val="uk-UA"/>
        </w:rPr>
        <w:t>а</w:t>
      </w:r>
      <w:r w:rsidR="00616E05" w:rsidRPr="0068217C">
        <w:rPr>
          <w:rFonts w:ascii="Times New Roman" w:hAnsi="Times New Roman" w:cs="Times New Roman"/>
          <w:sz w:val="24"/>
          <w:szCs w:val="24"/>
          <w:lang w:val="uk-UA"/>
        </w:rPr>
        <w:t xml:space="preserve"> О.О.</w:t>
      </w:r>
      <w:r w:rsidRPr="0068217C">
        <w:rPr>
          <w:rFonts w:ascii="Times New Roman" w:hAnsi="Times New Roman" w:cs="Times New Roman"/>
          <w:sz w:val="24"/>
          <w:szCs w:val="24"/>
          <w:lang w:val="uk-UA"/>
        </w:rPr>
        <w:t xml:space="preserve"> та секретарем зборів </w:t>
      </w:r>
      <w:proofErr w:type="spellStart"/>
      <w:r w:rsidR="0068217C" w:rsidRPr="0068217C">
        <w:rPr>
          <w:rFonts w:ascii="Times New Roman" w:hAnsi="Times New Roman" w:cs="Times New Roman"/>
          <w:sz w:val="24"/>
          <w:szCs w:val="24"/>
          <w:lang w:val="uk-UA"/>
        </w:rPr>
        <w:t>Храбровську</w:t>
      </w:r>
      <w:proofErr w:type="spellEnd"/>
      <w:r w:rsidR="0068217C" w:rsidRPr="0068217C">
        <w:rPr>
          <w:rFonts w:ascii="Times New Roman" w:hAnsi="Times New Roman" w:cs="Times New Roman"/>
          <w:sz w:val="24"/>
          <w:szCs w:val="24"/>
          <w:lang w:val="uk-UA"/>
        </w:rPr>
        <w:t xml:space="preserve"> В.М</w:t>
      </w:r>
      <w:r w:rsidR="00616E05" w:rsidRPr="0068217C">
        <w:rPr>
          <w:rFonts w:ascii="Times New Roman" w:hAnsi="Times New Roman" w:cs="Times New Roman"/>
          <w:sz w:val="24"/>
          <w:szCs w:val="24"/>
          <w:lang w:val="uk-UA"/>
        </w:rPr>
        <w:t>.</w:t>
      </w:r>
    </w:p>
    <w:p w:rsidR="00DC331E" w:rsidRPr="00383177" w:rsidRDefault="00DC331E" w:rsidP="00C83BE3">
      <w:pPr>
        <w:numPr>
          <w:ilvl w:val="0"/>
          <w:numId w:val="1"/>
        </w:numPr>
        <w:tabs>
          <w:tab w:val="left" w:pos="-114"/>
          <w:tab w:val="left" w:pos="4050"/>
        </w:tabs>
        <w:ind w:left="0" w:hanging="342"/>
        <w:jc w:val="both"/>
        <w:rPr>
          <w:rFonts w:ascii="Times New Roman" w:hAnsi="Times New Roman" w:cs="Times New Roman"/>
          <w:sz w:val="24"/>
          <w:szCs w:val="24"/>
          <w:lang w:val="uk-UA"/>
        </w:rPr>
      </w:pPr>
      <w:r w:rsidRPr="0068217C">
        <w:rPr>
          <w:rFonts w:ascii="Times New Roman" w:hAnsi="Times New Roman" w:cs="Times New Roman"/>
          <w:sz w:val="24"/>
          <w:szCs w:val="24"/>
          <w:lang w:val="uk-UA"/>
        </w:rPr>
        <w:t>Затвердження порядку ведення (регламенту) загальних зборів</w:t>
      </w:r>
      <w:r w:rsidRPr="00383177">
        <w:rPr>
          <w:rFonts w:ascii="Times New Roman" w:hAnsi="Times New Roman" w:cs="Times New Roman"/>
          <w:sz w:val="24"/>
          <w:szCs w:val="24"/>
          <w:lang w:val="uk-UA"/>
        </w:rPr>
        <w:t xml:space="preserve"> акціонерів.</w:t>
      </w:r>
    </w:p>
    <w:p w:rsidR="00DC331E" w:rsidRPr="00383177" w:rsidRDefault="00DC331E" w:rsidP="00C83BE3">
      <w:pPr>
        <w:tabs>
          <w:tab w:val="left" w:pos="-114"/>
          <w:tab w:val="left" w:pos="426"/>
        </w:tabs>
        <w:jc w:val="both"/>
        <w:rPr>
          <w:rFonts w:ascii="Times New Roman" w:hAnsi="Times New Roman" w:cs="Times New Roman"/>
          <w:sz w:val="24"/>
          <w:szCs w:val="24"/>
          <w:lang w:val="uk-UA"/>
        </w:rPr>
      </w:pPr>
      <w:r w:rsidRPr="00383177">
        <w:rPr>
          <w:rFonts w:ascii="Times New Roman" w:hAnsi="Times New Roman" w:cs="Times New Roman"/>
          <w:sz w:val="24"/>
          <w:szCs w:val="24"/>
          <w:lang w:val="uk-UA"/>
        </w:rPr>
        <w:t xml:space="preserve">Проект рішення: затвердити наступний регламент проведення загальних зборів: </w:t>
      </w:r>
    </w:p>
    <w:p w:rsidR="00DC331E" w:rsidRPr="00383177" w:rsidRDefault="00DC331E" w:rsidP="00C83BE3">
      <w:pPr>
        <w:pStyle w:val="a3"/>
        <w:tabs>
          <w:tab w:val="left" w:pos="-114"/>
        </w:tabs>
        <w:spacing w:before="0" w:beforeAutospacing="0" w:after="0" w:afterAutospacing="0"/>
        <w:jc w:val="both"/>
        <w:rPr>
          <w:rFonts w:ascii="Times New Roman" w:hAnsi="Times New Roman" w:cs="Times New Roman"/>
        </w:rPr>
      </w:pPr>
      <w:r w:rsidRPr="00383177">
        <w:rPr>
          <w:rFonts w:ascii="Times New Roman" w:hAnsi="Times New Roman" w:cs="Times New Roman"/>
        </w:rPr>
        <w:t>для доповідей з усіх питань порядку денного – до 15 хвилин.</w:t>
      </w:r>
    </w:p>
    <w:p w:rsidR="00DC331E" w:rsidRPr="00893520" w:rsidRDefault="00DC331E" w:rsidP="00C83BE3">
      <w:pPr>
        <w:pStyle w:val="a3"/>
        <w:tabs>
          <w:tab w:val="left" w:pos="-114"/>
        </w:tabs>
        <w:spacing w:before="0" w:beforeAutospacing="0" w:after="0" w:afterAutospacing="0"/>
        <w:jc w:val="both"/>
        <w:rPr>
          <w:rFonts w:ascii="Times New Roman" w:hAnsi="Times New Roman" w:cs="Times New Roman"/>
        </w:rPr>
      </w:pPr>
      <w:r w:rsidRPr="00893520">
        <w:rPr>
          <w:rFonts w:ascii="Times New Roman" w:hAnsi="Times New Roman" w:cs="Times New Roman"/>
        </w:rPr>
        <w:t>для відповідей на запитання до доповідачів – до 10 хвилин.</w:t>
      </w:r>
    </w:p>
    <w:p w:rsidR="00DC331E" w:rsidRPr="00893520" w:rsidRDefault="00DC331E" w:rsidP="00C83BE3">
      <w:pPr>
        <w:tabs>
          <w:tab w:val="left" w:pos="-114"/>
          <w:tab w:val="left" w:pos="4050"/>
        </w:tabs>
        <w:jc w:val="both"/>
        <w:rPr>
          <w:rFonts w:ascii="Times New Roman" w:hAnsi="Times New Roman" w:cs="Times New Roman"/>
          <w:sz w:val="24"/>
          <w:szCs w:val="24"/>
          <w:lang w:val="uk-UA"/>
        </w:rPr>
      </w:pPr>
      <w:r w:rsidRPr="00893520">
        <w:rPr>
          <w:rFonts w:ascii="Times New Roman" w:hAnsi="Times New Roman" w:cs="Times New Roman"/>
          <w:sz w:val="24"/>
          <w:szCs w:val="24"/>
          <w:lang w:val="uk-UA"/>
        </w:rPr>
        <w:t>для роз’яснень з питань</w:t>
      </w:r>
      <w:r w:rsidR="00323964" w:rsidRPr="00893520">
        <w:rPr>
          <w:rFonts w:ascii="Times New Roman" w:hAnsi="Times New Roman" w:cs="Times New Roman"/>
          <w:sz w:val="24"/>
          <w:szCs w:val="24"/>
          <w:lang w:val="uk-UA"/>
        </w:rPr>
        <w:t xml:space="preserve"> </w:t>
      </w:r>
      <w:r w:rsidRPr="00893520">
        <w:rPr>
          <w:rFonts w:ascii="Times New Roman" w:hAnsi="Times New Roman" w:cs="Times New Roman"/>
          <w:sz w:val="24"/>
          <w:szCs w:val="24"/>
          <w:lang w:val="uk-UA"/>
        </w:rPr>
        <w:t>проведення</w:t>
      </w:r>
      <w:r w:rsidR="00323964" w:rsidRPr="00893520">
        <w:rPr>
          <w:rFonts w:ascii="Times New Roman" w:hAnsi="Times New Roman" w:cs="Times New Roman"/>
          <w:sz w:val="24"/>
          <w:szCs w:val="24"/>
          <w:lang w:val="uk-UA"/>
        </w:rPr>
        <w:t xml:space="preserve"> </w:t>
      </w:r>
      <w:r w:rsidRPr="00893520">
        <w:rPr>
          <w:rFonts w:ascii="Times New Roman" w:hAnsi="Times New Roman" w:cs="Times New Roman"/>
          <w:sz w:val="24"/>
          <w:szCs w:val="24"/>
          <w:lang w:val="uk-UA"/>
        </w:rPr>
        <w:t>голосування, зауважень, пропозицій, повідомлень і довідок – до 5 хвилин.</w:t>
      </w:r>
    </w:p>
    <w:p w:rsidR="00DC331E" w:rsidRPr="00383177" w:rsidRDefault="00DC331E" w:rsidP="00C83BE3">
      <w:pPr>
        <w:numPr>
          <w:ilvl w:val="0"/>
          <w:numId w:val="1"/>
        </w:numPr>
        <w:tabs>
          <w:tab w:val="left" w:pos="-114"/>
          <w:tab w:val="left" w:pos="4050"/>
        </w:tabs>
        <w:ind w:left="0"/>
        <w:jc w:val="both"/>
        <w:rPr>
          <w:rFonts w:ascii="Times New Roman" w:hAnsi="Times New Roman" w:cs="Times New Roman"/>
          <w:sz w:val="24"/>
          <w:szCs w:val="24"/>
          <w:lang w:val="uk-UA"/>
        </w:rPr>
      </w:pPr>
      <w:r w:rsidRPr="00893520">
        <w:rPr>
          <w:rFonts w:ascii="Times New Roman" w:hAnsi="Times New Roman" w:cs="Times New Roman"/>
          <w:sz w:val="24"/>
          <w:szCs w:val="24"/>
          <w:lang w:val="uk-UA"/>
        </w:rPr>
        <w:t xml:space="preserve">Звіт </w:t>
      </w:r>
      <w:r w:rsidR="001B297C" w:rsidRPr="00893520">
        <w:rPr>
          <w:rFonts w:ascii="Times New Roman" w:hAnsi="Times New Roman" w:cs="Times New Roman"/>
          <w:sz w:val="24"/>
          <w:szCs w:val="24"/>
          <w:lang w:val="uk-UA"/>
        </w:rPr>
        <w:t>голови правління</w:t>
      </w:r>
      <w:r w:rsidRPr="00893520">
        <w:rPr>
          <w:rFonts w:ascii="Times New Roman" w:hAnsi="Times New Roman" w:cs="Times New Roman"/>
          <w:sz w:val="24"/>
          <w:szCs w:val="24"/>
          <w:lang w:val="uk-UA"/>
        </w:rPr>
        <w:t xml:space="preserve"> П</w:t>
      </w:r>
      <w:r w:rsidR="001B297C" w:rsidRPr="00893520">
        <w:rPr>
          <w:rFonts w:ascii="Times New Roman" w:hAnsi="Times New Roman" w:cs="Times New Roman"/>
          <w:sz w:val="24"/>
          <w:szCs w:val="24"/>
          <w:lang w:val="uk-UA"/>
        </w:rPr>
        <w:t>р</w:t>
      </w:r>
      <w:r w:rsidRPr="00893520">
        <w:rPr>
          <w:rFonts w:ascii="Times New Roman" w:hAnsi="Times New Roman" w:cs="Times New Roman"/>
          <w:sz w:val="24"/>
          <w:szCs w:val="24"/>
          <w:lang w:val="uk-UA"/>
        </w:rPr>
        <w:t>АТ «</w:t>
      </w:r>
      <w:r w:rsidR="001B297C" w:rsidRPr="00893520">
        <w:rPr>
          <w:rFonts w:ascii="Times New Roman" w:hAnsi="Times New Roman" w:cs="Times New Roman"/>
          <w:sz w:val="24"/>
          <w:szCs w:val="24"/>
          <w:lang w:val="uk-UA"/>
        </w:rPr>
        <w:t>Л-Капітал</w:t>
      </w:r>
      <w:r w:rsidRPr="00383177">
        <w:rPr>
          <w:rFonts w:ascii="Times New Roman" w:hAnsi="Times New Roman" w:cs="Times New Roman"/>
          <w:sz w:val="24"/>
          <w:szCs w:val="24"/>
          <w:lang w:val="uk-UA"/>
        </w:rPr>
        <w:t>» про результати фінансово – господарської діяльності Товариства у 2019 році. Прийняття рішення за наслідками розгляду звіту.</w:t>
      </w:r>
    </w:p>
    <w:p w:rsidR="00DC331E" w:rsidRPr="00383177" w:rsidRDefault="00DC331E" w:rsidP="00C83BE3">
      <w:pPr>
        <w:tabs>
          <w:tab w:val="left" w:pos="-114"/>
          <w:tab w:val="left" w:pos="4050"/>
        </w:tabs>
        <w:jc w:val="both"/>
        <w:rPr>
          <w:rFonts w:ascii="Times New Roman" w:hAnsi="Times New Roman" w:cs="Times New Roman"/>
          <w:sz w:val="24"/>
          <w:szCs w:val="24"/>
          <w:lang w:val="uk-UA"/>
        </w:rPr>
      </w:pPr>
      <w:r w:rsidRPr="00383177">
        <w:rPr>
          <w:rFonts w:ascii="Times New Roman" w:hAnsi="Times New Roman" w:cs="Times New Roman"/>
          <w:sz w:val="24"/>
          <w:szCs w:val="24"/>
          <w:lang w:val="uk-UA"/>
        </w:rPr>
        <w:t xml:space="preserve">Проект рішення: прийняти до відома звіт </w:t>
      </w:r>
      <w:r w:rsidR="001B297C" w:rsidRPr="00383177">
        <w:rPr>
          <w:rFonts w:ascii="Times New Roman" w:hAnsi="Times New Roman" w:cs="Times New Roman"/>
          <w:sz w:val="24"/>
          <w:szCs w:val="24"/>
          <w:lang w:val="uk-UA"/>
        </w:rPr>
        <w:t>голови правління ПрАТ «Л-Капітал»</w:t>
      </w:r>
      <w:r w:rsidRPr="00383177">
        <w:rPr>
          <w:rFonts w:ascii="Times New Roman" w:hAnsi="Times New Roman" w:cs="Times New Roman"/>
          <w:sz w:val="24"/>
          <w:szCs w:val="24"/>
          <w:lang w:val="uk-UA"/>
        </w:rPr>
        <w:t xml:space="preserve"> за 2019 рік.</w:t>
      </w:r>
    </w:p>
    <w:p w:rsidR="00DC331E" w:rsidRPr="00383177" w:rsidRDefault="00DC331E" w:rsidP="00C83BE3">
      <w:pPr>
        <w:numPr>
          <w:ilvl w:val="0"/>
          <w:numId w:val="1"/>
        </w:numPr>
        <w:tabs>
          <w:tab w:val="left" w:pos="-114"/>
          <w:tab w:val="left" w:pos="4050"/>
        </w:tabs>
        <w:ind w:left="0"/>
        <w:jc w:val="both"/>
        <w:rPr>
          <w:rFonts w:ascii="Times New Roman" w:hAnsi="Times New Roman" w:cs="Times New Roman"/>
          <w:sz w:val="24"/>
          <w:szCs w:val="24"/>
          <w:lang w:val="uk-UA"/>
        </w:rPr>
      </w:pPr>
      <w:r w:rsidRPr="00383177">
        <w:rPr>
          <w:rFonts w:ascii="Times New Roman" w:hAnsi="Times New Roman" w:cs="Times New Roman"/>
          <w:sz w:val="24"/>
          <w:szCs w:val="24"/>
          <w:lang w:val="uk-UA"/>
        </w:rPr>
        <w:t>Затвердження заходів за результатами розгляду звіт</w:t>
      </w:r>
      <w:r w:rsidR="00F30AB5" w:rsidRPr="00383177">
        <w:rPr>
          <w:rFonts w:ascii="Times New Roman" w:hAnsi="Times New Roman" w:cs="Times New Roman"/>
          <w:sz w:val="24"/>
          <w:szCs w:val="24"/>
          <w:lang w:val="uk-UA"/>
        </w:rPr>
        <w:t>у</w:t>
      </w:r>
      <w:r w:rsidRPr="00383177">
        <w:rPr>
          <w:rFonts w:ascii="Times New Roman" w:hAnsi="Times New Roman" w:cs="Times New Roman"/>
          <w:sz w:val="24"/>
          <w:szCs w:val="24"/>
          <w:lang w:val="uk-UA"/>
        </w:rPr>
        <w:t xml:space="preserve"> </w:t>
      </w:r>
      <w:r w:rsidR="00F30AB5" w:rsidRPr="00383177">
        <w:rPr>
          <w:rFonts w:ascii="Times New Roman" w:hAnsi="Times New Roman" w:cs="Times New Roman"/>
          <w:sz w:val="24"/>
          <w:szCs w:val="24"/>
          <w:lang w:val="uk-UA"/>
        </w:rPr>
        <w:t>голови правління</w:t>
      </w:r>
      <w:r w:rsidRPr="00383177">
        <w:rPr>
          <w:rFonts w:ascii="Times New Roman" w:hAnsi="Times New Roman" w:cs="Times New Roman"/>
          <w:sz w:val="24"/>
          <w:szCs w:val="24"/>
          <w:lang w:val="uk-UA"/>
        </w:rPr>
        <w:t xml:space="preserve"> Товариства.</w:t>
      </w:r>
    </w:p>
    <w:p w:rsidR="00DC331E" w:rsidRPr="00383177" w:rsidRDefault="00DC331E" w:rsidP="00C83BE3">
      <w:pPr>
        <w:tabs>
          <w:tab w:val="left" w:pos="-114"/>
          <w:tab w:val="left" w:pos="4050"/>
        </w:tabs>
        <w:jc w:val="both"/>
        <w:rPr>
          <w:rFonts w:ascii="Times New Roman" w:hAnsi="Times New Roman" w:cs="Times New Roman"/>
          <w:sz w:val="24"/>
          <w:szCs w:val="24"/>
          <w:lang w:val="uk-UA"/>
        </w:rPr>
      </w:pPr>
      <w:r w:rsidRPr="00383177">
        <w:rPr>
          <w:rFonts w:ascii="Times New Roman" w:hAnsi="Times New Roman" w:cs="Times New Roman"/>
          <w:sz w:val="24"/>
          <w:szCs w:val="24"/>
          <w:lang w:val="uk-UA"/>
        </w:rPr>
        <w:t xml:space="preserve">Проект рішення: затвердити запропоновані </w:t>
      </w:r>
      <w:r w:rsidR="00F30AB5" w:rsidRPr="00383177">
        <w:rPr>
          <w:rFonts w:ascii="Times New Roman" w:hAnsi="Times New Roman" w:cs="Times New Roman"/>
          <w:sz w:val="24"/>
          <w:szCs w:val="24"/>
          <w:lang w:val="uk-UA"/>
        </w:rPr>
        <w:t xml:space="preserve">головою правління </w:t>
      </w:r>
      <w:r w:rsidRPr="00383177">
        <w:rPr>
          <w:rFonts w:ascii="Times New Roman" w:hAnsi="Times New Roman" w:cs="Times New Roman"/>
          <w:sz w:val="24"/>
          <w:szCs w:val="24"/>
          <w:lang w:val="uk-UA"/>
        </w:rPr>
        <w:t>Товариства заходи щодо покращення ефективності роботи підприємства</w:t>
      </w:r>
      <w:r w:rsidR="00F30AB5" w:rsidRPr="00383177">
        <w:rPr>
          <w:rFonts w:ascii="Times New Roman" w:hAnsi="Times New Roman" w:cs="Times New Roman"/>
          <w:sz w:val="24"/>
          <w:szCs w:val="24"/>
          <w:lang w:val="uk-UA"/>
        </w:rPr>
        <w:t>.</w:t>
      </w:r>
    </w:p>
    <w:p w:rsidR="00DC331E" w:rsidRPr="00383177" w:rsidRDefault="00DC331E" w:rsidP="00C83BE3">
      <w:pPr>
        <w:numPr>
          <w:ilvl w:val="0"/>
          <w:numId w:val="1"/>
        </w:numPr>
        <w:tabs>
          <w:tab w:val="left" w:pos="-114"/>
          <w:tab w:val="left" w:pos="4050"/>
        </w:tabs>
        <w:ind w:left="0"/>
        <w:jc w:val="both"/>
        <w:rPr>
          <w:rFonts w:ascii="Times New Roman" w:hAnsi="Times New Roman" w:cs="Times New Roman"/>
          <w:sz w:val="24"/>
          <w:szCs w:val="24"/>
          <w:lang w:val="uk-UA"/>
        </w:rPr>
      </w:pPr>
      <w:r w:rsidRPr="00383177">
        <w:rPr>
          <w:rFonts w:ascii="Times New Roman" w:hAnsi="Times New Roman" w:cs="Times New Roman"/>
          <w:sz w:val="24"/>
          <w:szCs w:val="24"/>
          <w:lang w:val="uk-UA"/>
        </w:rPr>
        <w:t>Затвердження річного звіту та балансу Товариства на 2019 рік.</w:t>
      </w:r>
    </w:p>
    <w:p w:rsidR="00DC331E" w:rsidRPr="00383177" w:rsidRDefault="00DC331E" w:rsidP="00C83BE3">
      <w:pPr>
        <w:tabs>
          <w:tab w:val="left" w:pos="-114"/>
          <w:tab w:val="left" w:pos="4050"/>
        </w:tabs>
        <w:jc w:val="both"/>
        <w:rPr>
          <w:rFonts w:ascii="Times New Roman" w:hAnsi="Times New Roman" w:cs="Times New Roman"/>
          <w:sz w:val="24"/>
          <w:szCs w:val="24"/>
          <w:lang w:val="uk-UA"/>
        </w:rPr>
      </w:pPr>
      <w:r w:rsidRPr="00383177">
        <w:rPr>
          <w:rFonts w:ascii="Times New Roman" w:hAnsi="Times New Roman" w:cs="Times New Roman"/>
          <w:sz w:val="24"/>
          <w:szCs w:val="24"/>
          <w:lang w:val="uk-UA"/>
        </w:rPr>
        <w:t>Проект рішення: затвердити річний звіт та баланс Товариства за 2019 рік.</w:t>
      </w:r>
    </w:p>
    <w:p w:rsidR="00DC331E" w:rsidRPr="00383177" w:rsidRDefault="00DC331E" w:rsidP="00C83BE3">
      <w:pPr>
        <w:numPr>
          <w:ilvl w:val="0"/>
          <w:numId w:val="1"/>
        </w:numPr>
        <w:tabs>
          <w:tab w:val="left" w:pos="-114"/>
          <w:tab w:val="left" w:pos="4050"/>
        </w:tabs>
        <w:ind w:left="0"/>
        <w:jc w:val="both"/>
        <w:rPr>
          <w:rFonts w:ascii="Times New Roman" w:hAnsi="Times New Roman" w:cs="Times New Roman"/>
          <w:sz w:val="24"/>
          <w:szCs w:val="24"/>
          <w:lang w:val="uk-UA"/>
        </w:rPr>
      </w:pPr>
      <w:r w:rsidRPr="00383177">
        <w:rPr>
          <w:rFonts w:ascii="Times New Roman" w:hAnsi="Times New Roman" w:cs="Times New Roman"/>
          <w:sz w:val="24"/>
          <w:szCs w:val="24"/>
          <w:lang w:val="uk-UA"/>
        </w:rPr>
        <w:t>Про розподіл прибутку Товариства за підсумками роботи у 2019 році.</w:t>
      </w:r>
    </w:p>
    <w:p w:rsidR="00302593" w:rsidRDefault="00DC331E" w:rsidP="00C83BE3">
      <w:pPr>
        <w:tabs>
          <w:tab w:val="left" w:pos="-114"/>
          <w:tab w:val="left" w:pos="4050"/>
        </w:tabs>
        <w:jc w:val="both"/>
        <w:rPr>
          <w:rFonts w:ascii="Times New Roman" w:hAnsi="Times New Roman" w:cs="Times New Roman"/>
          <w:sz w:val="24"/>
          <w:szCs w:val="24"/>
          <w:lang w:val="uk-UA"/>
        </w:rPr>
      </w:pPr>
      <w:r w:rsidRPr="00383177">
        <w:rPr>
          <w:rFonts w:ascii="Times New Roman" w:hAnsi="Times New Roman" w:cs="Times New Roman"/>
          <w:sz w:val="24"/>
          <w:szCs w:val="24"/>
          <w:lang w:val="uk-UA"/>
        </w:rPr>
        <w:t xml:space="preserve">Проект рішення: </w:t>
      </w:r>
      <w:r w:rsidR="00F30AB5" w:rsidRPr="00383177">
        <w:rPr>
          <w:rFonts w:ascii="Times New Roman" w:hAnsi="Times New Roman" w:cs="Times New Roman"/>
          <w:sz w:val="24"/>
          <w:szCs w:val="24"/>
          <w:lang w:val="uk-UA"/>
        </w:rPr>
        <w:t xml:space="preserve">прибуток, отриманий Товариством за результатами фінансово-господарської діяльності у 2019 році, </w:t>
      </w:r>
      <w:r w:rsidR="00587D8D">
        <w:rPr>
          <w:rFonts w:ascii="Times New Roman" w:hAnsi="Times New Roman" w:cs="Times New Roman"/>
          <w:sz w:val="24"/>
          <w:szCs w:val="24"/>
          <w:lang w:val="uk-UA"/>
        </w:rPr>
        <w:t>використати у господарській діяльності для</w:t>
      </w:r>
      <w:r w:rsidR="00F30AB5" w:rsidRPr="00383177">
        <w:rPr>
          <w:rFonts w:ascii="Times New Roman" w:hAnsi="Times New Roman" w:cs="Times New Roman"/>
          <w:sz w:val="24"/>
          <w:szCs w:val="24"/>
          <w:lang w:val="uk-UA"/>
        </w:rPr>
        <w:t xml:space="preserve"> </w:t>
      </w:r>
      <w:r w:rsidR="00587D8D">
        <w:rPr>
          <w:rFonts w:ascii="Times New Roman" w:hAnsi="Times New Roman" w:cs="Times New Roman"/>
          <w:sz w:val="24"/>
          <w:szCs w:val="24"/>
          <w:lang w:val="uk-UA"/>
        </w:rPr>
        <w:t>покриття збитків Товариства минулих періодів</w:t>
      </w:r>
      <w:r w:rsidRPr="00383177">
        <w:rPr>
          <w:rFonts w:ascii="Times New Roman" w:hAnsi="Times New Roman" w:cs="Times New Roman"/>
          <w:sz w:val="24"/>
          <w:szCs w:val="24"/>
          <w:lang w:val="uk-UA"/>
        </w:rPr>
        <w:t>.</w:t>
      </w:r>
    </w:p>
    <w:p w:rsidR="00302593" w:rsidRDefault="00302593" w:rsidP="00302593">
      <w:pPr>
        <w:numPr>
          <w:ilvl w:val="0"/>
          <w:numId w:val="1"/>
        </w:numPr>
        <w:tabs>
          <w:tab w:val="clear" w:pos="360"/>
          <w:tab w:val="left" w:pos="-114"/>
          <w:tab w:val="num" w:pos="0"/>
          <w:tab w:val="left" w:pos="4050"/>
        </w:tabs>
        <w:ind w:left="0" w:hanging="284"/>
        <w:jc w:val="both"/>
        <w:rPr>
          <w:rFonts w:ascii="Times New Roman" w:hAnsi="Times New Roman" w:cs="Times New Roman"/>
          <w:sz w:val="24"/>
          <w:szCs w:val="24"/>
          <w:lang w:val="uk-UA"/>
        </w:rPr>
      </w:pPr>
      <w:r>
        <w:rPr>
          <w:rFonts w:ascii="Times New Roman" w:hAnsi="Times New Roman" w:cs="Times New Roman"/>
          <w:sz w:val="24"/>
          <w:szCs w:val="24"/>
          <w:lang w:val="uk-UA"/>
        </w:rPr>
        <w:t>Продовження строку повноважень голови правління Товариства.</w:t>
      </w:r>
    </w:p>
    <w:p w:rsidR="00302593" w:rsidRDefault="00302593" w:rsidP="00302593">
      <w:pPr>
        <w:tabs>
          <w:tab w:val="left" w:pos="-114"/>
          <w:tab w:val="left" w:pos="4050"/>
        </w:tab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Проект рішення: </w:t>
      </w:r>
      <w:r w:rsidR="0068217C">
        <w:rPr>
          <w:rFonts w:ascii="Times New Roman" w:hAnsi="Times New Roman" w:cs="Times New Roman"/>
          <w:sz w:val="24"/>
          <w:szCs w:val="24"/>
          <w:lang w:val="uk-UA"/>
        </w:rPr>
        <w:t>п</w:t>
      </w:r>
      <w:r>
        <w:rPr>
          <w:rFonts w:ascii="Times New Roman" w:hAnsi="Times New Roman" w:cs="Times New Roman"/>
          <w:sz w:val="24"/>
          <w:szCs w:val="24"/>
          <w:lang w:val="uk-UA"/>
        </w:rPr>
        <w:t xml:space="preserve">родовжити строк повноважень Берези Олексія Андрійовича на посаді голови правління Товариства до </w:t>
      </w:r>
      <w:r w:rsidR="0068217C">
        <w:rPr>
          <w:rFonts w:ascii="Times New Roman" w:hAnsi="Times New Roman" w:cs="Times New Roman"/>
          <w:sz w:val="24"/>
          <w:szCs w:val="24"/>
          <w:lang w:val="uk-UA"/>
        </w:rPr>
        <w:t>29.09.2023</w:t>
      </w:r>
      <w:r>
        <w:rPr>
          <w:rFonts w:ascii="Times New Roman" w:hAnsi="Times New Roman" w:cs="Times New Roman"/>
          <w:sz w:val="24"/>
          <w:szCs w:val="24"/>
          <w:lang w:val="uk-UA"/>
        </w:rPr>
        <w:t xml:space="preserve"> року.</w:t>
      </w:r>
    </w:p>
    <w:p w:rsidR="00D345D3" w:rsidRDefault="00D345D3" w:rsidP="00F30AB5">
      <w:pPr>
        <w:numPr>
          <w:ilvl w:val="0"/>
          <w:numId w:val="1"/>
        </w:numPr>
        <w:tabs>
          <w:tab w:val="clear" w:pos="360"/>
          <w:tab w:val="left" w:pos="-114"/>
          <w:tab w:val="num" w:pos="0"/>
          <w:tab w:val="left" w:pos="4050"/>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Внесення змін до статуту Товариства та затвердження </w:t>
      </w:r>
      <w:r w:rsidR="00BA720D">
        <w:rPr>
          <w:rFonts w:ascii="Times New Roman" w:hAnsi="Times New Roman" w:cs="Times New Roman"/>
          <w:sz w:val="24"/>
          <w:szCs w:val="24"/>
          <w:lang w:val="uk-UA"/>
        </w:rPr>
        <w:t>його</w:t>
      </w:r>
      <w:r>
        <w:rPr>
          <w:rFonts w:ascii="Times New Roman" w:hAnsi="Times New Roman" w:cs="Times New Roman"/>
          <w:sz w:val="24"/>
          <w:szCs w:val="24"/>
          <w:lang w:val="uk-UA"/>
        </w:rPr>
        <w:t xml:space="preserve"> у новій редакції</w:t>
      </w:r>
      <w:r w:rsidR="00BA720D">
        <w:rPr>
          <w:rFonts w:ascii="Times New Roman" w:hAnsi="Times New Roman" w:cs="Times New Roman"/>
          <w:sz w:val="24"/>
          <w:szCs w:val="24"/>
          <w:lang w:val="uk-UA"/>
        </w:rPr>
        <w:t>, надання повноважень на підписання статуту</w:t>
      </w:r>
      <w:r>
        <w:rPr>
          <w:rFonts w:ascii="Times New Roman" w:hAnsi="Times New Roman" w:cs="Times New Roman"/>
          <w:sz w:val="24"/>
          <w:szCs w:val="24"/>
          <w:lang w:val="uk-UA"/>
        </w:rPr>
        <w:t>.</w:t>
      </w:r>
    </w:p>
    <w:p w:rsidR="00D345D3" w:rsidRDefault="00D345D3" w:rsidP="00D345D3">
      <w:pPr>
        <w:tabs>
          <w:tab w:val="left" w:pos="-114"/>
          <w:tab w:val="left" w:pos="4050"/>
        </w:tabs>
        <w:jc w:val="both"/>
        <w:rPr>
          <w:rFonts w:ascii="Times New Roman" w:hAnsi="Times New Roman" w:cs="Times New Roman"/>
          <w:sz w:val="24"/>
          <w:szCs w:val="24"/>
          <w:lang w:val="uk-UA"/>
        </w:rPr>
      </w:pPr>
      <w:r>
        <w:rPr>
          <w:rFonts w:ascii="Times New Roman" w:hAnsi="Times New Roman" w:cs="Times New Roman"/>
          <w:sz w:val="24"/>
          <w:szCs w:val="24"/>
          <w:lang w:val="uk-UA"/>
        </w:rPr>
        <w:t>Проект рішення: з</w:t>
      </w:r>
      <w:r w:rsidRPr="00E77D5E">
        <w:rPr>
          <w:rFonts w:ascii="Times New Roman" w:hAnsi="Times New Roman" w:cs="Times New Roman"/>
          <w:sz w:val="24"/>
          <w:szCs w:val="24"/>
          <w:lang w:val="uk-UA"/>
        </w:rPr>
        <w:t xml:space="preserve"> метою приведення статуту Товариства у відповідність до чинного законодавства України внести відповідні зміни до статуту</w:t>
      </w:r>
      <w:r>
        <w:rPr>
          <w:rFonts w:ascii="Times New Roman" w:hAnsi="Times New Roman" w:cs="Times New Roman"/>
          <w:sz w:val="24"/>
          <w:szCs w:val="24"/>
          <w:lang w:val="uk-UA"/>
        </w:rPr>
        <w:t>, викласти</w:t>
      </w:r>
      <w:r w:rsidRPr="00E77D5E">
        <w:rPr>
          <w:rFonts w:ascii="Times New Roman" w:hAnsi="Times New Roman" w:cs="Times New Roman"/>
          <w:sz w:val="24"/>
          <w:szCs w:val="24"/>
          <w:lang w:val="uk-UA"/>
        </w:rPr>
        <w:t xml:space="preserve"> та затвердити статут Приватного акціонерного товариства «Л-Капітал» у новій редакції</w:t>
      </w:r>
      <w:r>
        <w:rPr>
          <w:rFonts w:ascii="Times New Roman" w:hAnsi="Times New Roman" w:cs="Times New Roman"/>
          <w:sz w:val="24"/>
          <w:szCs w:val="24"/>
          <w:lang w:val="uk-UA"/>
        </w:rPr>
        <w:t>.</w:t>
      </w:r>
      <w:r w:rsidR="00BA720D">
        <w:rPr>
          <w:rFonts w:ascii="Times New Roman" w:hAnsi="Times New Roman" w:cs="Times New Roman"/>
          <w:sz w:val="24"/>
          <w:szCs w:val="24"/>
          <w:lang w:val="uk-UA"/>
        </w:rPr>
        <w:t xml:space="preserve"> Уповноважити голову та секретаря загальних зборів підписати нову редакцію статуту.</w:t>
      </w:r>
    </w:p>
    <w:p w:rsidR="00685314" w:rsidRDefault="00685314" w:rsidP="00F30AB5">
      <w:pPr>
        <w:numPr>
          <w:ilvl w:val="0"/>
          <w:numId w:val="1"/>
        </w:numPr>
        <w:tabs>
          <w:tab w:val="clear" w:pos="360"/>
          <w:tab w:val="left" w:pos="-114"/>
          <w:tab w:val="num" w:pos="0"/>
          <w:tab w:val="left" w:pos="4050"/>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Надання повноважень голові правління Товариства на участь та голосування з питань порядку денного загальних зборів учасників ТОВ «Бізнес Центр «Кирилівський» (код ЄДРПОУ 4203</w:t>
      </w:r>
      <w:r w:rsidR="008F54E3">
        <w:rPr>
          <w:rFonts w:ascii="Times New Roman" w:hAnsi="Times New Roman" w:cs="Times New Roman"/>
          <w:sz w:val="24"/>
          <w:szCs w:val="24"/>
          <w:lang w:val="uk-UA"/>
        </w:rPr>
        <w:t>5795)</w:t>
      </w:r>
      <w:r>
        <w:rPr>
          <w:rFonts w:ascii="Times New Roman" w:hAnsi="Times New Roman" w:cs="Times New Roman"/>
          <w:sz w:val="24"/>
          <w:szCs w:val="24"/>
          <w:lang w:val="uk-UA"/>
        </w:rPr>
        <w:t>, учасником якого</w:t>
      </w:r>
      <w:r w:rsidR="008F54E3">
        <w:rPr>
          <w:rFonts w:ascii="Times New Roman" w:hAnsi="Times New Roman" w:cs="Times New Roman"/>
          <w:sz w:val="24"/>
          <w:szCs w:val="24"/>
          <w:lang w:val="uk-UA"/>
        </w:rPr>
        <w:t xml:space="preserve"> є Товариство.</w:t>
      </w:r>
    </w:p>
    <w:p w:rsidR="008F54E3" w:rsidRDefault="008F54E3" w:rsidP="008F54E3">
      <w:pPr>
        <w:tabs>
          <w:tab w:val="left" w:pos="-114"/>
          <w:tab w:val="left" w:pos="4050"/>
        </w:tabs>
        <w:jc w:val="both"/>
        <w:rPr>
          <w:rFonts w:ascii="Times New Roman" w:hAnsi="Times New Roman" w:cs="Times New Roman"/>
          <w:sz w:val="24"/>
          <w:szCs w:val="24"/>
          <w:lang w:val="uk-UA"/>
        </w:rPr>
      </w:pPr>
      <w:r>
        <w:rPr>
          <w:rFonts w:ascii="Times New Roman" w:hAnsi="Times New Roman" w:cs="Times New Roman"/>
          <w:sz w:val="24"/>
          <w:szCs w:val="24"/>
          <w:lang w:val="uk-UA"/>
        </w:rPr>
        <w:t>Проект рішення: уповноважити голову правління</w:t>
      </w:r>
      <w:r w:rsidR="00A8704D">
        <w:rPr>
          <w:rFonts w:ascii="Times New Roman" w:hAnsi="Times New Roman" w:cs="Times New Roman"/>
          <w:sz w:val="24"/>
          <w:szCs w:val="24"/>
          <w:lang w:val="uk-UA"/>
        </w:rPr>
        <w:t xml:space="preserve"> представляти </w:t>
      </w:r>
      <w:r>
        <w:rPr>
          <w:rFonts w:ascii="Times New Roman" w:hAnsi="Times New Roman" w:cs="Times New Roman"/>
          <w:sz w:val="24"/>
          <w:szCs w:val="24"/>
          <w:lang w:val="uk-UA"/>
        </w:rPr>
        <w:t>Товариств</w:t>
      </w:r>
      <w:r w:rsidR="00A8704D">
        <w:rPr>
          <w:rFonts w:ascii="Times New Roman" w:hAnsi="Times New Roman" w:cs="Times New Roman"/>
          <w:sz w:val="24"/>
          <w:szCs w:val="24"/>
          <w:lang w:val="uk-UA"/>
        </w:rPr>
        <w:t>о</w:t>
      </w:r>
      <w:r w:rsidR="006750DB">
        <w:rPr>
          <w:rFonts w:ascii="Times New Roman" w:hAnsi="Times New Roman" w:cs="Times New Roman"/>
          <w:sz w:val="24"/>
          <w:szCs w:val="24"/>
          <w:lang w:val="uk-UA"/>
        </w:rPr>
        <w:t xml:space="preserve"> протягом 2020 року</w:t>
      </w:r>
      <w:r w:rsidR="00A8704D">
        <w:rPr>
          <w:rFonts w:ascii="Times New Roman" w:hAnsi="Times New Roman" w:cs="Times New Roman"/>
          <w:sz w:val="24"/>
          <w:szCs w:val="24"/>
          <w:lang w:val="uk-UA"/>
        </w:rPr>
        <w:t xml:space="preserve"> на загальних зборах учасників ТОВ «Бізнес Центр «Кирилівський» (код ЄДРПОУ 42035795),</w:t>
      </w:r>
      <w:r>
        <w:rPr>
          <w:rFonts w:ascii="Times New Roman" w:hAnsi="Times New Roman" w:cs="Times New Roman"/>
          <w:sz w:val="24"/>
          <w:szCs w:val="24"/>
          <w:lang w:val="uk-UA"/>
        </w:rPr>
        <w:t xml:space="preserve"> </w:t>
      </w:r>
      <w:r w:rsidR="00A8704D">
        <w:rPr>
          <w:rFonts w:ascii="Times New Roman" w:hAnsi="Times New Roman" w:cs="Times New Roman"/>
          <w:sz w:val="24"/>
          <w:szCs w:val="24"/>
          <w:lang w:val="uk-UA"/>
        </w:rPr>
        <w:t xml:space="preserve">учасником якого є Товариство, </w:t>
      </w:r>
      <w:r>
        <w:rPr>
          <w:rFonts w:ascii="Times New Roman" w:hAnsi="Times New Roman" w:cs="Times New Roman"/>
          <w:sz w:val="24"/>
          <w:szCs w:val="24"/>
          <w:lang w:val="uk-UA"/>
        </w:rPr>
        <w:t xml:space="preserve">користуватись всіма правами, наданими </w:t>
      </w:r>
      <w:r w:rsidR="00A8704D">
        <w:rPr>
          <w:rFonts w:ascii="Times New Roman" w:hAnsi="Times New Roman" w:cs="Times New Roman"/>
          <w:sz w:val="24"/>
          <w:szCs w:val="24"/>
          <w:lang w:val="uk-UA"/>
        </w:rPr>
        <w:t xml:space="preserve">учаснику товариства з обмеженою відповідальністю відповідно до Закону України </w:t>
      </w:r>
      <w:r>
        <w:rPr>
          <w:rFonts w:ascii="Times New Roman" w:hAnsi="Times New Roman" w:cs="Times New Roman"/>
          <w:sz w:val="24"/>
          <w:szCs w:val="24"/>
          <w:lang w:val="uk-UA"/>
        </w:rPr>
        <w:t>«Про товариства з обмеженою та додатковою відповідальністю», в тому числі, але не обмежуючись: брати участь в загальних зборах учасників, голосувати по всім питанням порядку денного загальних зборів учасників, в тому числі з питань збільшення статутного капіталу, затвердження нової редакції статуту, визначення порядку внесення вкладів до статутного капіталу ТОВ «Бізнес Центр «Кирилівський»,  підписувати всі необхідні документи від імені Товариства, як учасника ТОВ «Бізнес Центр «Кирилівський», здійснювати оплату додаткових в</w:t>
      </w:r>
      <w:r w:rsidR="00A8704D">
        <w:rPr>
          <w:rFonts w:ascii="Times New Roman" w:hAnsi="Times New Roman" w:cs="Times New Roman"/>
          <w:sz w:val="24"/>
          <w:szCs w:val="24"/>
          <w:lang w:val="uk-UA"/>
        </w:rPr>
        <w:t>несків</w:t>
      </w:r>
      <w:r>
        <w:rPr>
          <w:rFonts w:ascii="Times New Roman" w:hAnsi="Times New Roman" w:cs="Times New Roman"/>
          <w:sz w:val="24"/>
          <w:szCs w:val="24"/>
          <w:lang w:val="uk-UA"/>
        </w:rPr>
        <w:t xml:space="preserve"> до статутного капіталу</w:t>
      </w:r>
      <w:r w:rsidR="00A8704D">
        <w:rPr>
          <w:rFonts w:ascii="Times New Roman" w:hAnsi="Times New Roman" w:cs="Times New Roman"/>
          <w:sz w:val="24"/>
          <w:szCs w:val="24"/>
          <w:lang w:val="uk-UA"/>
        </w:rPr>
        <w:t xml:space="preserve"> </w:t>
      </w:r>
      <w:r w:rsidR="00A8704D">
        <w:rPr>
          <w:rFonts w:ascii="Times New Roman" w:hAnsi="Times New Roman" w:cs="Times New Roman"/>
          <w:sz w:val="24"/>
          <w:szCs w:val="24"/>
          <w:lang w:val="uk-UA"/>
        </w:rPr>
        <w:lastRenderedPageBreak/>
        <w:t>ТОВ «Бізнес Центр «Кирилівський», користуватись іншими правами та виконувати обов’язки учасника ТОВ «Бізнес Центр «Кирилівський»</w:t>
      </w:r>
    </w:p>
    <w:p w:rsidR="00F30AB5" w:rsidRPr="00383177" w:rsidRDefault="00F30AB5" w:rsidP="00F30AB5">
      <w:pPr>
        <w:numPr>
          <w:ilvl w:val="0"/>
          <w:numId w:val="1"/>
        </w:numPr>
        <w:tabs>
          <w:tab w:val="clear" w:pos="360"/>
          <w:tab w:val="left" w:pos="-114"/>
          <w:tab w:val="num" w:pos="0"/>
          <w:tab w:val="left" w:pos="4050"/>
        </w:tabs>
        <w:ind w:left="0"/>
        <w:jc w:val="both"/>
        <w:rPr>
          <w:rFonts w:ascii="Times New Roman" w:hAnsi="Times New Roman" w:cs="Times New Roman"/>
          <w:sz w:val="24"/>
          <w:szCs w:val="24"/>
          <w:lang w:val="uk-UA"/>
        </w:rPr>
      </w:pPr>
      <w:r w:rsidRPr="00383177">
        <w:rPr>
          <w:rFonts w:ascii="Times New Roman" w:hAnsi="Times New Roman" w:cs="Times New Roman"/>
          <w:sz w:val="24"/>
          <w:szCs w:val="24"/>
          <w:lang w:val="uk-UA"/>
        </w:rPr>
        <w:t>Попереднє надання згоди на вчинення Товариством значних правочинів. Надання повноважень на підписання таких правочинів.</w:t>
      </w:r>
    </w:p>
    <w:p w:rsidR="00DC331E" w:rsidRPr="00383177" w:rsidRDefault="00F30AB5" w:rsidP="00C83BE3">
      <w:pPr>
        <w:tabs>
          <w:tab w:val="left" w:pos="-114"/>
          <w:tab w:val="left" w:pos="4050"/>
        </w:tabs>
        <w:jc w:val="both"/>
        <w:rPr>
          <w:rFonts w:ascii="Times New Roman" w:hAnsi="Times New Roman" w:cs="Times New Roman"/>
          <w:sz w:val="24"/>
          <w:szCs w:val="24"/>
          <w:lang w:val="uk-UA"/>
        </w:rPr>
      </w:pPr>
      <w:r w:rsidRPr="00383177">
        <w:rPr>
          <w:rFonts w:ascii="Times New Roman" w:hAnsi="Times New Roman" w:cs="Times New Roman"/>
          <w:color w:val="000000"/>
          <w:sz w:val="24"/>
          <w:szCs w:val="24"/>
          <w:shd w:val="clear" w:color="auto" w:fill="FFFFFF"/>
          <w:lang w:val="uk-UA"/>
        </w:rPr>
        <w:t xml:space="preserve">Проект рішення: </w:t>
      </w:r>
      <w:r w:rsidR="00AE399E">
        <w:rPr>
          <w:rFonts w:ascii="Times New Roman" w:hAnsi="Times New Roman" w:cs="Times New Roman"/>
          <w:color w:val="000000"/>
          <w:sz w:val="24"/>
          <w:szCs w:val="24"/>
          <w:shd w:val="clear" w:color="auto" w:fill="FFFFFF"/>
          <w:lang w:val="uk-UA"/>
        </w:rPr>
        <w:t xml:space="preserve">затвердити та попередньо схвалити будь-які значні правочини, які можуть вчинятися Товариством протягом 2020-2021 років до дати проведення наступних річних загальних зборів акціонерів Товариства </w:t>
      </w:r>
      <w:r w:rsidR="000A639C">
        <w:rPr>
          <w:rFonts w:ascii="Times New Roman" w:hAnsi="Times New Roman" w:cs="Times New Roman"/>
          <w:color w:val="000000"/>
          <w:sz w:val="24"/>
          <w:szCs w:val="24"/>
          <w:shd w:val="clear" w:color="auto" w:fill="FFFFFF"/>
          <w:lang w:val="uk-UA"/>
        </w:rPr>
        <w:t xml:space="preserve">у </w:t>
      </w:r>
      <w:r w:rsidR="00AE399E">
        <w:rPr>
          <w:rFonts w:ascii="Times New Roman" w:hAnsi="Times New Roman" w:cs="Times New Roman"/>
          <w:color w:val="000000"/>
          <w:sz w:val="24"/>
          <w:szCs w:val="24"/>
          <w:shd w:val="clear" w:color="auto" w:fill="FFFFFF"/>
          <w:lang w:val="uk-UA"/>
        </w:rPr>
        <w:t>2021 році. Уповноважити Голову правління Товариства укладати та підписувати будь-які правочини з визначенням усіх істотних умов на власний розсуд.</w:t>
      </w:r>
    </w:p>
    <w:p w:rsidR="00DC331E" w:rsidRPr="00383177" w:rsidRDefault="00DC331E" w:rsidP="00C83BE3">
      <w:pPr>
        <w:tabs>
          <w:tab w:val="left" w:pos="-114"/>
        </w:tabs>
        <w:jc w:val="both"/>
        <w:rPr>
          <w:rFonts w:ascii="Times New Roman" w:hAnsi="Times New Roman" w:cs="Times New Roman"/>
          <w:sz w:val="24"/>
          <w:szCs w:val="24"/>
          <w:lang w:val="uk-UA"/>
        </w:rPr>
      </w:pPr>
    </w:p>
    <w:p w:rsidR="00DC331E" w:rsidRPr="00383177" w:rsidRDefault="00DC331E" w:rsidP="00EA293C">
      <w:pPr>
        <w:tabs>
          <w:tab w:val="left" w:pos="-114"/>
        </w:tabs>
        <w:jc w:val="center"/>
        <w:rPr>
          <w:rFonts w:ascii="Times New Roman" w:hAnsi="Times New Roman" w:cs="Times New Roman"/>
          <w:b/>
          <w:bCs/>
          <w:sz w:val="24"/>
          <w:szCs w:val="24"/>
          <w:lang w:val="uk-UA"/>
        </w:rPr>
      </w:pPr>
      <w:r w:rsidRPr="00383177">
        <w:rPr>
          <w:rFonts w:ascii="Times New Roman" w:hAnsi="Times New Roman" w:cs="Times New Roman"/>
          <w:b/>
          <w:bCs/>
          <w:sz w:val="24"/>
          <w:szCs w:val="24"/>
          <w:lang w:val="uk-UA"/>
        </w:rPr>
        <w:t>Основні показники фінансово-господарської  діяльності Товариства (тис. грн.)</w:t>
      </w:r>
    </w:p>
    <w:tbl>
      <w:tblPr>
        <w:tblW w:w="98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7"/>
        <w:gridCol w:w="1825"/>
        <w:gridCol w:w="1826"/>
      </w:tblGrid>
      <w:tr w:rsidR="00DC331E" w:rsidRPr="00383177" w:rsidTr="00383177">
        <w:tc>
          <w:tcPr>
            <w:tcW w:w="6237" w:type="dxa"/>
            <w:vMerge w:val="restart"/>
            <w:vAlign w:val="center"/>
          </w:tcPr>
          <w:p w:rsidR="00DC331E" w:rsidRPr="00383177" w:rsidRDefault="00DC331E" w:rsidP="00A36B56">
            <w:pPr>
              <w:tabs>
                <w:tab w:val="left" w:pos="-114"/>
              </w:tabs>
              <w:jc w:val="center"/>
              <w:rPr>
                <w:rFonts w:ascii="Times New Roman" w:hAnsi="Times New Roman" w:cs="Times New Roman"/>
                <w:b/>
                <w:bCs/>
                <w:sz w:val="24"/>
                <w:szCs w:val="24"/>
                <w:lang w:val="uk-UA"/>
              </w:rPr>
            </w:pPr>
            <w:r w:rsidRPr="00383177">
              <w:rPr>
                <w:rFonts w:ascii="Times New Roman" w:hAnsi="Times New Roman" w:cs="Times New Roman"/>
                <w:b/>
                <w:bCs/>
                <w:sz w:val="24"/>
                <w:szCs w:val="24"/>
                <w:lang w:val="uk-UA"/>
              </w:rPr>
              <w:t>Найменування показника</w:t>
            </w:r>
          </w:p>
        </w:tc>
        <w:tc>
          <w:tcPr>
            <w:tcW w:w="3651" w:type="dxa"/>
            <w:gridSpan w:val="2"/>
            <w:vAlign w:val="center"/>
          </w:tcPr>
          <w:p w:rsidR="00DC331E" w:rsidRPr="00383177" w:rsidRDefault="00DC331E" w:rsidP="00A36B56">
            <w:pPr>
              <w:tabs>
                <w:tab w:val="left" w:pos="-114"/>
              </w:tabs>
              <w:jc w:val="center"/>
              <w:rPr>
                <w:rFonts w:ascii="Times New Roman" w:hAnsi="Times New Roman" w:cs="Times New Roman"/>
                <w:b/>
                <w:bCs/>
                <w:sz w:val="24"/>
                <w:szCs w:val="24"/>
                <w:lang w:val="uk-UA"/>
              </w:rPr>
            </w:pPr>
            <w:r w:rsidRPr="00383177">
              <w:rPr>
                <w:rFonts w:ascii="Times New Roman" w:hAnsi="Times New Roman" w:cs="Times New Roman"/>
                <w:b/>
                <w:bCs/>
                <w:sz w:val="24"/>
                <w:szCs w:val="24"/>
                <w:lang w:val="uk-UA"/>
              </w:rPr>
              <w:t>період</w:t>
            </w:r>
          </w:p>
        </w:tc>
      </w:tr>
      <w:tr w:rsidR="00DC331E" w:rsidRPr="00383177" w:rsidTr="00383177">
        <w:tc>
          <w:tcPr>
            <w:tcW w:w="6237" w:type="dxa"/>
            <w:vMerge/>
            <w:vAlign w:val="center"/>
          </w:tcPr>
          <w:p w:rsidR="00DC331E" w:rsidRPr="00383177" w:rsidRDefault="00DC331E" w:rsidP="00C83BE3">
            <w:pPr>
              <w:tabs>
                <w:tab w:val="left" w:pos="-114"/>
              </w:tabs>
              <w:jc w:val="both"/>
              <w:rPr>
                <w:rFonts w:ascii="Times New Roman" w:hAnsi="Times New Roman" w:cs="Times New Roman"/>
                <w:b/>
                <w:bCs/>
                <w:sz w:val="24"/>
                <w:szCs w:val="24"/>
                <w:lang w:val="uk-UA"/>
              </w:rPr>
            </w:pPr>
          </w:p>
        </w:tc>
        <w:tc>
          <w:tcPr>
            <w:tcW w:w="1825" w:type="dxa"/>
            <w:vAlign w:val="center"/>
          </w:tcPr>
          <w:p w:rsidR="00DC331E" w:rsidRPr="00383177" w:rsidRDefault="00DC331E" w:rsidP="00A36B56">
            <w:pPr>
              <w:tabs>
                <w:tab w:val="left" w:pos="68"/>
              </w:tabs>
              <w:jc w:val="center"/>
              <w:rPr>
                <w:rFonts w:ascii="Times New Roman" w:hAnsi="Times New Roman" w:cs="Times New Roman"/>
                <w:b/>
                <w:bCs/>
                <w:sz w:val="24"/>
                <w:szCs w:val="24"/>
                <w:lang w:val="uk-UA"/>
              </w:rPr>
            </w:pPr>
            <w:r w:rsidRPr="00383177">
              <w:rPr>
                <w:rFonts w:ascii="Times New Roman" w:hAnsi="Times New Roman" w:cs="Times New Roman"/>
                <w:b/>
                <w:bCs/>
                <w:sz w:val="24"/>
                <w:szCs w:val="24"/>
                <w:lang w:val="uk-UA"/>
              </w:rPr>
              <w:t>Попередній (2018 р.)</w:t>
            </w:r>
          </w:p>
        </w:tc>
        <w:tc>
          <w:tcPr>
            <w:tcW w:w="1826" w:type="dxa"/>
            <w:vAlign w:val="center"/>
          </w:tcPr>
          <w:p w:rsidR="00DC331E" w:rsidRPr="00383177" w:rsidRDefault="00DC331E" w:rsidP="00A36B56">
            <w:pPr>
              <w:tabs>
                <w:tab w:val="left" w:pos="-114"/>
              </w:tabs>
              <w:jc w:val="center"/>
              <w:rPr>
                <w:rFonts w:ascii="Times New Roman" w:hAnsi="Times New Roman" w:cs="Times New Roman"/>
                <w:b/>
                <w:bCs/>
                <w:sz w:val="24"/>
                <w:szCs w:val="24"/>
                <w:lang w:val="uk-UA"/>
              </w:rPr>
            </w:pPr>
            <w:r w:rsidRPr="00383177">
              <w:rPr>
                <w:rFonts w:ascii="Times New Roman" w:hAnsi="Times New Roman" w:cs="Times New Roman"/>
                <w:b/>
                <w:bCs/>
                <w:sz w:val="24"/>
                <w:szCs w:val="24"/>
                <w:lang w:val="uk-UA"/>
              </w:rPr>
              <w:t>Звітний</w:t>
            </w:r>
          </w:p>
          <w:p w:rsidR="00DC331E" w:rsidRPr="00383177" w:rsidRDefault="00DC331E" w:rsidP="00A36B56">
            <w:pPr>
              <w:tabs>
                <w:tab w:val="left" w:pos="-114"/>
              </w:tabs>
              <w:jc w:val="center"/>
              <w:rPr>
                <w:rFonts w:ascii="Times New Roman" w:hAnsi="Times New Roman" w:cs="Times New Roman"/>
                <w:b/>
                <w:bCs/>
                <w:sz w:val="24"/>
                <w:szCs w:val="24"/>
                <w:lang w:val="uk-UA"/>
              </w:rPr>
            </w:pPr>
            <w:r w:rsidRPr="00383177">
              <w:rPr>
                <w:rFonts w:ascii="Times New Roman" w:hAnsi="Times New Roman" w:cs="Times New Roman"/>
                <w:b/>
                <w:bCs/>
                <w:sz w:val="24"/>
                <w:szCs w:val="24"/>
                <w:lang w:val="uk-UA"/>
              </w:rPr>
              <w:t>(2019 р.)</w:t>
            </w:r>
          </w:p>
        </w:tc>
      </w:tr>
      <w:tr w:rsidR="00DC331E" w:rsidRPr="00383177" w:rsidTr="00383177">
        <w:tc>
          <w:tcPr>
            <w:tcW w:w="6237" w:type="dxa"/>
          </w:tcPr>
          <w:p w:rsidR="00DC331E" w:rsidRPr="00383177" w:rsidRDefault="00DC331E" w:rsidP="00C83BE3">
            <w:pPr>
              <w:tabs>
                <w:tab w:val="left" w:pos="-114"/>
              </w:tabs>
              <w:jc w:val="both"/>
              <w:rPr>
                <w:rFonts w:ascii="Times New Roman" w:hAnsi="Times New Roman" w:cs="Times New Roman"/>
                <w:sz w:val="24"/>
                <w:szCs w:val="24"/>
                <w:lang w:val="uk-UA"/>
              </w:rPr>
            </w:pPr>
            <w:r w:rsidRPr="00383177">
              <w:rPr>
                <w:rFonts w:ascii="Times New Roman" w:hAnsi="Times New Roman" w:cs="Times New Roman"/>
                <w:sz w:val="24"/>
                <w:szCs w:val="24"/>
                <w:lang w:val="uk-UA"/>
              </w:rPr>
              <w:t>Усього активів</w:t>
            </w:r>
          </w:p>
        </w:tc>
        <w:tc>
          <w:tcPr>
            <w:tcW w:w="1825" w:type="dxa"/>
          </w:tcPr>
          <w:p w:rsidR="00DC331E" w:rsidRPr="00383177" w:rsidRDefault="00EA293C" w:rsidP="00A36B56">
            <w:pPr>
              <w:tabs>
                <w:tab w:val="left" w:pos="-114"/>
              </w:tabs>
              <w:jc w:val="center"/>
              <w:rPr>
                <w:rFonts w:ascii="Times New Roman" w:hAnsi="Times New Roman" w:cs="Times New Roman"/>
                <w:sz w:val="24"/>
                <w:szCs w:val="24"/>
                <w:lang w:val="uk-UA"/>
              </w:rPr>
            </w:pPr>
            <w:r w:rsidRPr="00383177">
              <w:rPr>
                <w:rFonts w:ascii="Times New Roman" w:hAnsi="Times New Roman" w:cs="Times New Roman"/>
                <w:sz w:val="24"/>
                <w:szCs w:val="24"/>
                <w:lang w:val="uk-UA"/>
              </w:rPr>
              <w:t>499317</w:t>
            </w:r>
          </w:p>
        </w:tc>
        <w:tc>
          <w:tcPr>
            <w:tcW w:w="1826" w:type="dxa"/>
          </w:tcPr>
          <w:p w:rsidR="00DC331E" w:rsidRPr="00383177" w:rsidRDefault="00EA293C" w:rsidP="00A36B56">
            <w:pPr>
              <w:tabs>
                <w:tab w:val="left" w:pos="-114"/>
              </w:tabs>
              <w:jc w:val="center"/>
              <w:rPr>
                <w:rFonts w:ascii="Times New Roman" w:hAnsi="Times New Roman" w:cs="Times New Roman"/>
                <w:sz w:val="24"/>
                <w:szCs w:val="24"/>
                <w:lang w:val="uk-UA"/>
              </w:rPr>
            </w:pPr>
            <w:r w:rsidRPr="00383177">
              <w:rPr>
                <w:rFonts w:ascii="Times New Roman" w:hAnsi="Times New Roman" w:cs="Times New Roman"/>
                <w:sz w:val="24"/>
                <w:szCs w:val="24"/>
                <w:lang w:val="uk-UA"/>
              </w:rPr>
              <w:t>557319</w:t>
            </w:r>
          </w:p>
        </w:tc>
      </w:tr>
      <w:tr w:rsidR="00DC331E" w:rsidRPr="00383177" w:rsidTr="00383177">
        <w:tc>
          <w:tcPr>
            <w:tcW w:w="6237" w:type="dxa"/>
          </w:tcPr>
          <w:p w:rsidR="00DC331E" w:rsidRPr="00383177" w:rsidRDefault="00DC331E" w:rsidP="00CB7052">
            <w:pPr>
              <w:tabs>
                <w:tab w:val="left" w:pos="-114"/>
              </w:tabs>
              <w:jc w:val="both"/>
              <w:rPr>
                <w:rFonts w:ascii="Times New Roman" w:hAnsi="Times New Roman" w:cs="Times New Roman"/>
                <w:sz w:val="24"/>
                <w:szCs w:val="24"/>
                <w:lang w:val="uk-UA"/>
              </w:rPr>
            </w:pPr>
            <w:r w:rsidRPr="00383177">
              <w:rPr>
                <w:rFonts w:ascii="Times New Roman" w:hAnsi="Times New Roman" w:cs="Times New Roman"/>
                <w:sz w:val="24"/>
                <w:szCs w:val="24"/>
                <w:lang w:val="uk-UA"/>
              </w:rPr>
              <w:t>Основні засоби</w:t>
            </w:r>
            <w:r w:rsidR="00A30101">
              <w:rPr>
                <w:rFonts w:ascii="Times New Roman" w:hAnsi="Times New Roman" w:cs="Times New Roman"/>
                <w:sz w:val="24"/>
                <w:szCs w:val="24"/>
                <w:lang w:val="uk-UA"/>
              </w:rPr>
              <w:t xml:space="preserve">  </w:t>
            </w:r>
          </w:p>
        </w:tc>
        <w:tc>
          <w:tcPr>
            <w:tcW w:w="1825" w:type="dxa"/>
          </w:tcPr>
          <w:p w:rsidR="00DC331E" w:rsidRPr="00383177" w:rsidRDefault="00CB7052" w:rsidP="00CB7052">
            <w:pPr>
              <w:tabs>
                <w:tab w:val="left" w:pos="-114"/>
              </w:tabs>
              <w:jc w:val="center"/>
              <w:rPr>
                <w:rFonts w:ascii="Times New Roman" w:hAnsi="Times New Roman" w:cs="Times New Roman"/>
                <w:sz w:val="24"/>
                <w:szCs w:val="24"/>
                <w:lang w:val="uk-UA"/>
              </w:rPr>
            </w:pPr>
            <w:r w:rsidRPr="00CB7052">
              <w:rPr>
                <w:rFonts w:ascii="Times New Roman" w:hAnsi="Times New Roman" w:cs="Times New Roman"/>
                <w:sz w:val="24"/>
                <w:szCs w:val="24"/>
                <w:lang w:val="uk-UA"/>
              </w:rPr>
              <w:t>14609</w:t>
            </w:r>
          </w:p>
        </w:tc>
        <w:tc>
          <w:tcPr>
            <w:tcW w:w="1826" w:type="dxa"/>
          </w:tcPr>
          <w:p w:rsidR="00DC331E" w:rsidRPr="00383177" w:rsidRDefault="00EA293C" w:rsidP="00A36B56">
            <w:pPr>
              <w:tabs>
                <w:tab w:val="left" w:pos="-114"/>
              </w:tabs>
              <w:jc w:val="center"/>
              <w:rPr>
                <w:rFonts w:ascii="Times New Roman" w:hAnsi="Times New Roman" w:cs="Times New Roman"/>
                <w:sz w:val="24"/>
                <w:szCs w:val="24"/>
                <w:lang w:val="uk-UA"/>
              </w:rPr>
            </w:pPr>
            <w:r w:rsidRPr="00383177">
              <w:rPr>
                <w:rFonts w:ascii="Times New Roman" w:hAnsi="Times New Roman" w:cs="Times New Roman"/>
                <w:sz w:val="24"/>
                <w:szCs w:val="24"/>
                <w:lang w:val="uk-UA"/>
              </w:rPr>
              <w:t>14607</w:t>
            </w:r>
          </w:p>
        </w:tc>
      </w:tr>
      <w:tr w:rsidR="00DC331E" w:rsidRPr="00383177" w:rsidTr="00383177">
        <w:tc>
          <w:tcPr>
            <w:tcW w:w="6237" w:type="dxa"/>
          </w:tcPr>
          <w:p w:rsidR="00DC331E" w:rsidRPr="00383177" w:rsidRDefault="00DC331E" w:rsidP="00C83BE3">
            <w:pPr>
              <w:tabs>
                <w:tab w:val="left" w:pos="-114"/>
              </w:tabs>
              <w:jc w:val="both"/>
              <w:rPr>
                <w:rFonts w:ascii="Times New Roman" w:hAnsi="Times New Roman" w:cs="Times New Roman"/>
                <w:sz w:val="24"/>
                <w:szCs w:val="24"/>
                <w:lang w:val="uk-UA"/>
              </w:rPr>
            </w:pPr>
            <w:r w:rsidRPr="00383177">
              <w:rPr>
                <w:rFonts w:ascii="Times New Roman" w:hAnsi="Times New Roman" w:cs="Times New Roman"/>
                <w:sz w:val="24"/>
                <w:szCs w:val="24"/>
                <w:lang w:val="uk-UA"/>
              </w:rPr>
              <w:t>Довгострокові фінансові інвестиції</w:t>
            </w:r>
          </w:p>
        </w:tc>
        <w:tc>
          <w:tcPr>
            <w:tcW w:w="1825" w:type="dxa"/>
          </w:tcPr>
          <w:p w:rsidR="00DC331E" w:rsidRPr="00CB7052" w:rsidRDefault="00CB7052" w:rsidP="00A36B56">
            <w:pPr>
              <w:tabs>
                <w:tab w:val="left" w:pos="-114"/>
              </w:tabs>
              <w:jc w:val="center"/>
              <w:rPr>
                <w:rFonts w:ascii="Times New Roman" w:hAnsi="Times New Roman" w:cs="Times New Roman"/>
                <w:sz w:val="24"/>
                <w:szCs w:val="24"/>
                <w:lang w:val="uk-UA"/>
              </w:rPr>
            </w:pPr>
            <w:r w:rsidRPr="00CB7052">
              <w:rPr>
                <w:rFonts w:ascii="Times New Roman" w:hAnsi="Times New Roman" w:cs="Times New Roman"/>
                <w:sz w:val="24"/>
                <w:szCs w:val="24"/>
                <w:lang w:val="uk-UA"/>
              </w:rPr>
              <w:t>287443</w:t>
            </w:r>
          </w:p>
        </w:tc>
        <w:tc>
          <w:tcPr>
            <w:tcW w:w="1826" w:type="dxa"/>
          </w:tcPr>
          <w:p w:rsidR="00DC331E" w:rsidRPr="00CB7052" w:rsidRDefault="00CB7052" w:rsidP="00CB7052">
            <w:pPr>
              <w:tabs>
                <w:tab w:val="left" w:pos="-114"/>
              </w:tabs>
              <w:jc w:val="center"/>
              <w:rPr>
                <w:rFonts w:ascii="Times New Roman" w:hAnsi="Times New Roman" w:cs="Times New Roman"/>
                <w:sz w:val="24"/>
                <w:szCs w:val="24"/>
                <w:lang w:val="uk-UA"/>
              </w:rPr>
            </w:pPr>
            <w:r w:rsidRPr="00CB7052">
              <w:rPr>
                <w:rFonts w:ascii="Times New Roman" w:hAnsi="Times New Roman" w:cs="Times New Roman"/>
                <w:sz w:val="24"/>
                <w:szCs w:val="24"/>
                <w:lang w:val="uk-UA"/>
              </w:rPr>
              <w:t>321512</w:t>
            </w:r>
          </w:p>
        </w:tc>
      </w:tr>
      <w:tr w:rsidR="00DC331E" w:rsidRPr="00383177" w:rsidTr="00383177">
        <w:tc>
          <w:tcPr>
            <w:tcW w:w="6237" w:type="dxa"/>
          </w:tcPr>
          <w:p w:rsidR="00DC331E" w:rsidRPr="00383177" w:rsidRDefault="00DC331E" w:rsidP="00C83BE3">
            <w:pPr>
              <w:tabs>
                <w:tab w:val="left" w:pos="-114"/>
              </w:tabs>
              <w:jc w:val="both"/>
              <w:rPr>
                <w:rFonts w:ascii="Times New Roman" w:hAnsi="Times New Roman" w:cs="Times New Roman"/>
                <w:sz w:val="24"/>
                <w:szCs w:val="24"/>
                <w:lang w:val="uk-UA"/>
              </w:rPr>
            </w:pPr>
            <w:r w:rsidRPr="00383177">
              <w:rPr>
                <w:rFonts w:ascii="Times New Roman" w:hAnsi="Times New Roman" w:cs="Times New Roman"/>
                <w:sz w:val="24"/>
                <w:szCs w:val="24"/>
                <w:lang w:val="uk-UA"/>
              </w:rPr>
              <w:t>Запаси </w:t>
            </w:r>
          </w:p>
        </w:tc>
        <w:tc>
          <w:tcPr>
            <w:tcW w:w="1825" w:type="dxa"/>
          </w:tcPr>
          <w:p w:rsidR="00DC331E" w:rsidRPr="00383177" w:rsidRDefault="00EA293C" w:rsidP="00A36B56">
            <w:pPr>
              <w:tabs>
                <w:tab w:val="left" w:pos="-114"/>
              </w:tabs>
              <w:jc w:val="center"/>
              <w:rPr>
                <w:rFonts w:ascii="Times New Roman" w:hAnsi="Times New Roman" w:cs="Times New Roman"/>
                <w:sz w:val="24"/>
                <w:szCs w:val="24"/>
                <w:lang w:val="uk-UA"/>
              </w:rPr>
            </w:pPr>
            <w:r w:rsidRPr="00383177">
              <w:rPr>
                <w:rFonts w:ascii="Times New Roman" w:hAnsi="Times New Roman" w:cs="Times New Roman"/>
                <w:sz w:val="24"/>
                <w:szCs w:val="24"/>
                <w:lang w:val="uk-UA"/>
              </w:rPr>
              <w:t>1379</w:t>
            </w:r>
          </w:p>
        </w:tc>
        <w:tc>
          <w:tcPr>
            <w:tcW w:w="1826" w:type="dxa"/>
          </w:tcPr>
          <w:p w:rsidR="00DC331E" w:rsidRPr="00383177" w:rsidRDefault="00EA293C" w:rsidP="00A36B56">
            <w:pPr>
              <w:tabs>
                <w:tab w:val="left" w:pos="-114"/>
              </w:tabs>
              <w:jc w:val="center"/>
              <w:rPr>
                <w:rFonts w:ascii="Times New Roman" w:hAnsi="Times New Roman" w:cs="Times New Roman"/>
                <w:sz w:val="24"/>
                <w:szCs w:val="24"/>
                <w:lang w:val="uk-UA"/>
              </w:rPr>
            </w:pPr>
            <w:r w:rsidRPr="00383177">
              <w:rPr>
                <w:rFonts w:ascii="Times New Roman" w:hAnsi="Times New Roman" w:cs="Times New Roman"/>
                <w:sz w:val="24"/>
                <w:szCs w:val="24"/>
                <w:lang w:val="uk-UA"/>
              </w:rPr>
              <w:t>81</w:t>
            </w:r>
          </w:p>
        </w:tc>
      </w:tr>
      <w:tr w:rsidR="00DC331E" w:rsidRPr="00383177" w:rsidTr="00383177">
        <w:tc>
          <w:tcPr>
            <w:tcW w:w="6237" w:type="dxa"/>
          </w:tcPr>
          <w:p w:rsidR="00DC331E" w:rsidRPr="00383177" w:rsidRDefault="00DC331E" w:rsidP="00C83BE3">
            <w:pPr>
              <w:tabs>
                <w:tab w:val="left" w:pos="-114"/>
              </w:tabs>
              <w:jc w:val="both"/>
              <w:rPr>
                <w:rFonts w:ascii="Times New Roman" w:hAnsi="Times New Roman" w:cs="Times New Roman"/>
                <w:sz w:val="24"/>
                <w:szCs w:val="24"/>
                <w:lang w:val="uk-UA"/>
              </w:rPr>
            </w:pPr>
            <w:r w:rsidRPr="00383177">
              <w:rPr>
                <w:rFonts w:ascii="Times New Roman" w:hAnsi="Times New Roman" w:cs="Times New Roman"/>
                <w:sz w:val="24"/>
                <w:szCs w:val="24"/>
                <w:lang w:val="uk-UA"/>
              </w:rPr>
              <w:t>Сумарна дебіторська заборгованість</w:t>
            </w:r>
          </w:p>
        </w:tc>
        <w:tc>
          <w:tcPr>
            <w:tcW w:w="1825" w:type="dxa"/>
          </w:tcPr>
          <w:p w:rsidR="00DC331E" w:rsidRPr="00383177" w:rsidRDefault="00EA293C" w:rsidP="00A36B56">
            <w:pPr>
              <w:tabs>
                <w:tab w:val="left" w:pos="-114"/>
              </w:tabs>
              <w:jc w:val="center"/>
              <w:rPr>
                <w:rFonts w:ascii="Times New Roman" w:hAnsi="Times New Roman" w:cs="Times New Roman"/>
                <w:sz w:val="24"/>
                <w:szCs w:val="24"/>
                <w:lang w:val="uk-UA"/>
              </w:rPr>
            </w:pPr>
            <w:r w:rsidRPr="00383177">
              <w:rPr>
                <w:rFonts w:ascii="Times New Roman" w:hAnsi="Times New Roman" w:cs="Times New Roman"/>
                <w:sz w:val="24"/>
                <w:szCs w:val="24"/>
                <w:lang w:val="uk-UA"/>
              </w:rPr>
              <w:t>154611</w:t>
            </w:r>
          </w:p>
        </w:tc>
        <w:tc>
          <w:tcPr>
            <w:tcW w:w="1826" w:type="dxa"/>
          </w:tcPr>
          <w:p w:rsidR="00DC331E" w:rsidRPr="00383177" w:rsidRDefault="00EA293C" w:rsidP="00A36B56">
            <w:pPr>
              <w:tabs>
                <w:tab w:val="left" w:pos="-114"/>
              </w:tabs>
              <w:jc w:val="center"/>
              <w:rPr>
                <w:rFonts w:ascii="Times New Roman" w:hAnsi="Times New Roman" w:cs="Times New Roman"/>
                <w:sz w:val="24"/>
                <w:szCs w:val="24"/>
                <w:lang w:val="uk-UA"/>
              </w:rPr>
            </w:pPr>
            <w:r w:rsidRPr="00383177">
              <w:rPr>
                <w:rFonts w:ascii="Times New Roman" w:hAnsi="Times New Roman" w:cs="Times New Roman"/>
                <w:sz w:val="24"/>
                <w:szCs w:val="24"/>
                <w:lang w:val="uk-UA"/>
              </w:rPr>
              <w:t>157808</w:t>
            </w:r>
          </w:p>
        </w:tc>
      </w:tr>
      <w:tr w:rsidR="00DC331E" w:rsidRPr="00383177" w:rsidTr="00383177">
        <w:tc>
          <w:tcPr>
            <w:tcW w:w="6237" w:type="dxa"/>
          </w:tcPr>
          <w:p w:rsidR="00DC331E" w:rsidRPr="00383177" w:rsidRDefault="00DC331E" w:rsidP="00C83BE3">
            <w:pPr>
              <w:tabs>
                <w:tab w:val="left" w:pos="-114"/>
              </w:tabs>
              <w:jc w:val="both"/>
              <w:rPr>
                <w:rFonts w:ascii="Times New Roman" w:hAnsi="Times New Roman" w:cs="Times New Roman"/>
                <w:sz w:val="24"/>
                <w:szCs w:val="24"/>
                <w:lang w:val="uk-UA"/>
              </w:rPr>
            </w:pPr>
            <w:r w:rsidRPr="00383177">
              <w:rPr>
                <w:rFonts w:ascii="Times New Roman" w:hAnsi="Times New Roman" w:cs="Times New Roman"/>
                <w:sz w:val="24"/>
                <w:szCs w:val="24"/>
                <w:lang w:val="uk-UA"/>
              </w:rPr>
              <w:t>Грошові кошти та їх еквіваленти </w:t>
            </w:r>
          </w:p>
        </w:tc>
        <w:tc>
          <w:tcPr>
            <w:tcW w:w="1825" w:type="dxa"/>
          </w:tcPr>
          <w:p w:rsidR="00DC331E" w:rsidRPr="00383177" w:rsidRDefault="00EA293C" w:rsidP="00A36B56">
            <w:pPr>
              <w:tabs>
                <w:tab w:val="left" w:pos="-114"/>
              </w:tabs>
              <w:jc w:val="center"/>
              <w:rPr>
                <w:rFonts w:ascii="Times New Roman" w:hAnsi="Times New Roman" w:cs="Times New Roman"/>
                <w:sz w:val="24"/>
                <w:szCs w:val="24"/>
                <w:lang w:val="uk-UA"/>
              </w:rPr>
            </w:pPr>
            <w:r w:rsidRPr="00383177">
              <w:rPr>
                <w:rFonts w:ascii="Times New Roman" w:hAnsi="Times New Roman" w:cs="Times New Roman"/>
                <w:sz w:val="24"/>
                <w:szCs w:val="24"/>
                <w:lang w:val="uk-UA"/>
              </w:rPr>
              <w:t>1054</w:t>
            </w:r>
          </w:p>
        </w:tc>
        <w:tc>
          <w:tcPr>
            <w:tcW w:w="1826" w:type="dxa"/>
          </w:tcPr>
          <w:p w:rsidR="00DC331E" w:rsidRPr="00383177" w:rsidRDefault="00EA293C" w:rsidP="00A36B56">
            <w:pPr>
              <w:tabs>
                <w:tab w:val="left" w:pos="-114"/>
              </w:tabs>
              <w:jc w:val="center"/>
              <w:rPr>
                <w:rFonts w:ascii="Times New Roman" w:hAnsi="Times New Roman" w:cs="Times New Roman"/>
                <w:sz w:val="24"/>
                <w:szCs w:val="24"/>
                <w:lang w:val="uk-UA"/>
              </w:rPr>
            </w:pPr>
            <w:r w:rsidRPr="00383177">
              <w:rPr>
                <w:rFonts w:ascii="Times New Roman" w:hAnsi="Times New Roman" w:cs="Times New Roman"/>
                <w:sz w:val="24"/>
                <w:szCs w:val="24"/>
                <w:lang w:val="uk-UA"/>
              </w:rPr>
              <w:t>156</w:t>
            </w:r>
          </w:p>
        </w:tc>
      </w:tr>
      <w:tr w:rsidR="00DC331E" w:rsidRPr="00383177" w:rsidTr="00383177">
        <w:tc>
          <w:tcPr>
            <w:tcW w:w="6237" w:type="dxa"/>
          </w:tcPr>
          <w:p w:rsidR="00DC331E" w:rsidRPr="00383177" w:rsidRDefault="00DC331E" w:rsidP="00C83BE3">
            <w:pPr>
              <w:tabs>
                <w:tab w:val="left" w:pos="-114"/>
              </w:tabs>
              <w:jc w:val="both"/>
              <w:rPr>
                <w:rFonts w:ascii="Times New Roman" w:hAnsi="Times New Roman" w:cs="Times New Roman"/>
                <w:sz w:val="24"/>
                <w:szCs w:val="24"/>
                <w:lang w:val="uk-UA"/>
              </w:rPr>
            </w:pPr>
            <w:r w:rsidRPr="00383177">
              <w:rPr>
                <w:rFonts w:ascii="Times New Roman" w:hAnsi="Times New Roman" w:cs="Times New Roman"/>
                <w:sz w:val="24"/>
                <w:szCs w:val="24"/>
                <w:lang w:val="uk-UA"/>
              </w:rPr>
              <w:t>Нерозподілений прибуток </w:t>
            </w:r>
          </w:p>
        </w:tc>
        <w:tc>
          <w:tcPr>
            <w:tcW w:w="1825" w:type="dxa"/>
          </w:tcPr>
          <w:p w:rsidR="00DC331E" w:rsidRPr="00383177" w:rsidRDefault="00EA293C" w:rsidP="00A36B56">
            <w:pPr>
              <w:tabs>
                <w:tab w:val="left" w:pos="-114"/>
              </w:tabs>
              <w:jc w:val="center"/>
              <w:rPr>
                <w:rFonts w:ascii="Times New Roman" w:hAnsi="Times New Roman" w:cs="Times New Roman"/>
                <w:sz w:val="24"/>
                <w:szCs w:val="24"/>
                <w:lang w:val="uk-UA"/>
              </w:rPr>
            </w:pPr>
            <w:r w:rsidRPr="00383177">
              <w:rPr>
                <w:rFonts w:ascii="Times New Roman" w:hAnsi="Times New Roman" w:cs="Times New Roman"/>
                <w:sz w:val="24"/>
                <w:szCs w:val="24"/>
                <w:lang w:val="uk-UA"/>
              </w:rPr>
              <w:t>(399838</w:t>
            </w:r>
            <w:r w:rsidR="00DC331E" w:rsidRPr="00383177">
              <w:rPr>
                <w:rFonts w:ascii="Times New Roman" w:hAnsi="Times New Roman" w:cs="Times New Roman"/>
                <w:sz w:val="24"/>
                <w:szCs w:val="24"/>
                <w:lang w:val="uk-UA"/>
              </w:rPr>
              <w:t>)</w:t>
            </w:r>
          </w:p>
        </w:tc>
        <w:tc>
          <w:tcPr>
            <w:tcW w:w="1826" w:type="dxa"/>
          </w:tcPr>
          <w:p w:rsidR="00DC331E" w:rsidRPr="00383177" w:rsidRDefault="00EA293C" w:rsidP="00A36B56">
            <w:pPr>
              <w:tabs>
                <w:tab w:val="left" w:pos="-114"/>
              </w:tabs>
              <w:jc w:val="center"/>
              <w:rPr>
                <w:rFonts w:ascii="Times New Roman" w:hAnsi="Times New Roman" w:cs="Times New Roman"/>
                <w:sz w:val="24"/>
                <w:szCs w:val="24"/>
                <w:lang w:val="uk-UA"/>
              </w:rPr>
            </w:pPr>
            <w:r w:rsidRPr="00383177">
              <w:rPr>
                <w:rFonts w:ascii="Times New Roman" w:hAnsi="Times New Roman" w:cs="Times New Roman"/>
                <w:sz w:val="24"/>
                <w:szCs w:val="24"/>
                <w:lang w:val="uk-UA"/>
              </w:rPr>
              <w:t>(292985)</w:t>
            </w:r>
          </w:p>
        </w:tc>
        <w:bookmarkStart w:id="0" w:name="_GoBack"/>
        <w:bookmarkEnd w:id="0"/>
      </w:tr>
      <w:tr w:rsidR="00DC331E" w:rsidRPr="00383177" w:rsidTr="00383177">
        <w:tc>
          <w:tcPr>
            <w:tcW w:w="6237" w:type="dxa"/>
          </w:tcPr>
          <w:p w:rsidR="00DC331E" w:rsidRPr="00383177" w:rsidRDefault="00DC331E" w:rsidP="00C83BE3">
            <w:pPr>
              <w:tabs>
                <w:tab w:val="left" w:pos="-114"/>
              </w:tabs>
              <w:jc w:val="both"/>
              <w:rPr>
                <w:rFonts w:ascii="Times New Roman" w:hAnsi="Times New Roman" w:cs="Times New Roman"/>
                <w:sz w:val="24"/>
                <w:szCs w:val="24"/>
                <w:lang w:val="uk-UA"/>
              </w:rPr>
            </w:pPr>
            <w:r w:rsidRPr="00383177">
              <w:rPr>
                <w:rFonts w:ascii="Times New Roman" w:hAnsi="Times New Roman" w:cs="Times New Roman"/>
                <w:sz w:val="24"/>
                <w:szCs w:val="24"/>
                <w:lang w:val="uk-UA"/>
              </w:rPr>
              <w:t>Власний капітал </w:t>
            </w:r>
          </w:p>
        </w:tc>
        <w:tc>
          <w:tcPr>
            <w:tcW w:w="1825" w:type="dxa"/>
          </w:tcPr>
          <w:p w:rsidR="00DC331E" w:rsidRPr="00383177" w:rsidRDefault="00EA293C" w:rsidP="00A36B56">
            <w:pPr>
              <w:tabs>
                <w:tab w:val="left" w:pos="-114"/>
              </w:tabs>
              <w:jc w:val="center"/>
              <w:rPr>
                <w:rFonts w:ascii="Times New Roman" w:hAnsi="Times New Roman" w:cs="Times New Roman"/>
                <w:sz w:val="24"/>
                <w:szCs w:val="24"/>
                <w:lang w:val="uk-UA"/>
              </w:rPr>
            </w:pPr>
            <w:r w:rsidRPr="00383177">
              <w:rPr>
                <w:rFonts w:ascii="Times New Roman" w:hAnsi="Times New Roman" w:cs="Times New Roman"/>
                <w:sz w:val="24"/>
                <w:szCs w:val="24"/>
                <w:lang w:val="uk-UA"/>
              </w:rPr>
              <w:t>(392468)</w:t>
            </w:r>
          </w:p>
        </w:tc>
        <w:tc>
          <w:tcPr>
            <w:tcW w:w="1826" w:type="dxa"/>
          </w:tcPr>
          <w:p w:rsidR="00DC331E" w:rsidRPr="00383177" w:rsidRDefault="00EA293C" w:rsidP="00A36B56">
            <w:pPr>
              <w:tabs>
                <w:tab w:val="left" w:pos="-114"/>
              </w:tabs>
              <w:jc w:val="center"/>
              <w:rPr>
                <w:rFonts w:ascii="Times New Roman" w:hAnsi="Times New Roman" w:cs="Times New Roman"/>
                <w:sz w:val="24"/>
                <w:szCs w:val="24"/>
                <w:lang w:val="uk-UA"/>
              </w:rPr>
            </w:pPr>
            <w:r w:rsidRPr="00383177">
              <w:rPr>
                <w:rFonts w:ascii="Times New Roman" w:hAnsi="Times New Roman" w:cs="Times New Roman"/>
                <w:sz w:val="24"/>
                <w:szCs w:val="24"/>
                <w:lang w:val="uk-UA"/>
              </w:rPr>
              <w:t>50808</w:t>
            </w:r>
          </w:p>
        </w:tc>
      </w:tr>
      <w:tr w:rsidR="00DC331E" w:rsidRPr="00383177" w:rsidTr="00383177">
        <w:tc>
          <w:tcPr>
            <w:tcW w:w="6237" w:type="dxa"/>
          </w:tcPr>
          <w:p w:rsidR="00DC331E" w:rsidRPr="00383177" w:rsidRDefault="00DC331E" w:rsidP="00C83BE3">
            <w:pPr>
              <w:tabs>
                <w:tab w:val="left" w:pos="-114"/>
              </w:tabs>
              <w:jc w:val="both"/>
              <w:rPr>
                <w:rFonts w:ascii="Times New Roman" w:hAnsi="Times New Roman" w:cs="Times New Roman"/>
                <w:sz w:val="24"/>
                <w:szCs w:val="24"/>
                <w:lang w:val="uk-UA"/>
              </w:rPr>
            </w:pPr>
            <w:r w:rsidRPr="00383177">
              <w:rPr>
                <w:rFonts w:ascii="Times New Roman" w:hAnsi="Times New Roman" w:cs="Times New Roman"/>
                <w:sz w:val="24"/>
                <w:szCs w:val="24"/>
                <w:lang w:val="uk-UA"/>
              </w:rPr>
              <w:t>Статутний капітал </w:t>
            </w:r>
          </w:p>
        </w:tc>
        <w:tc>
          <w:tcPr>
            <w:tcW w:w="1825" w:type="dxa"/>
          </w:tcPr>
          <w:p w:rsidR="00DC331E" w:rsidRPr="00383177" w:rsidRDefault="00EA293C" w:rsidP="00A36B56">
            <w:pPr>
              <w:tabs>
                <w:tab w:val="left" w:pos="-114"/>
              </w:tabs>
              <w:jc w:val="center"/>
              <w:rPr>
                <w:rFonts w:ascii="Times New Roman" w:hAnsi="Times New Roman" w:cs="Times New Roman"/>
                <w:sz w:val="24"/>
                <w:szCs w:val="24"/>
                <w:lang w:val="uk-UA"/>
              </w:rPr>
            </w:pPr>
            <w:r w:rsidRPr="00383177">
              <w:rPr>
                <w:rFonts w:ascii="Times New Roman" w:hAnsi="Times New Roman" w:cs="Times New Roman"/>
                <w:sz w:val="24"/>
                <w:szCs w:val="24"/>
                <w:lang w:val="uk-UA"/>
              </w:rPr>
              <w:t>7370</w:t>
            </w:r>
          </w:p>
        </w:tc>
        <w:tc>
          <w:tcPr>
            <w:tcW w:w="1826" w:type="dxa"/>
          </w:tcPr>
          <w:p w:rsidR="00DC331E" w:rsidRPr="00383177" w:rsidRDefault="00EA293C" w:rsidP="00A36B56">
            <w:pPr>
              <w:tabs>
                <w:tab w:val="left" w:pos="-114"/>
              </w:tabs>
              <w:jc w:val="center"/>
              <w:rPr>
                <w:rFonts w:ascii="Times New Roman" w:hAnsi="Times New Roman" w:cs="Times New Roman"/>
                <w:sz w:val="24"/>
                <w:szCs w:val="24"/>
                <w:lang w:val="uk-UA"/>
              </w:rPr>
            </w:pPr>
            <w:r w:rsidRPr="00383177">
              <w:rPr>
                <w:rFonts w:ascii="Times New Roman" w:hAnsi="Times New Roman" w:cs="Times New Roman"/>
                <w:sz w:val="24"/>
                <w:szCs w:val="24"/>
                <w:lang w:val="uk-UA"/>
              </w:rPr>
              <w:t>7370</w:t>
            </w:r>
          </w:p>
        </w:tc>
      </w:tr>
      <w:tr w:rsidR="00DC331E" w:rsidRPr="00383177" w:rsidTr="00383177">
        <w:tc>
          <w:tcPr>
            <w:tcW w:w="6237" w:type="dxa"/>
          </w:tcPr>
          <w:p w:rsidR="00DC331E" w:rsidRPr="00383177" w:rsidRDefault="00DC331E" w:rsidP="00C83BE3">
            <w:pPr>
              <w:tabs>
                <w:tab w:val="left" w:pos="-114"/>
              </w:tabs>
              <w:jc w:val="both"/>
              <w:rPr>
                <w:rFonts w:ascii="Times New Roman" w:hAnsi="Times New Roman" w:cs="Times New Roman"/>
                <w:sz w:val="24"/>
                <w:szCs w:val="24"/>
                <w:lang w:val="uk-UA"/>
              </w:rPr>
            </w:pPr>
            <w:r w:rsidRPr="00383177">
              <w:rPr>
                <w:rFonts w:ascii="Times New Roman" w:hAnsi="Times New Roman" w:cs="Times New Roman"/>
                <w:sz w:val="24"/>
                <w:szCs w:val="24"/>
                <w:lang w:val="uk-UA"/>
              </w:rPr>
              <w:t>Довгострокові зобов'язання </w:t>
            </w:r>
          </w:p>
        </w:tc>
        <w:tc>
          <w:tcPr>
            <w:tcW w:w="1825" w:type="dxa"/>
          </w:tcPr>
          <w:p w:rsidR="00DC331E" w:rsidRPr="00383177" w:rsidRDefault="00EA293C" w:rsidP="00A36B56">
            <w:pPr>
              <w:tabs>
                <w:tab w:val="left" w:pos="-114"/>
              </w:tabs>
              <w:jc w:val="center"/>
              <w:rPr>
                <w:rFonts w:ascii="Times New Roman" w:hAnsi="Times New Roman" w:cs="Times New Roman"/>
                <w:sz w:val="24"/>
                <w:szCs w:val="24"/>
                <w:lang w:val="uk-UA"/>
              </w:rPr>
            </w:pPr>
            <w:r w:rsidRPr="00383177">
              <w:rPr>
                <w:rFonts w:ascii="Times New Roman" w:hAnsi="Times New Roman" w:cs="Times New Roman"/>
                <w:sz w:val="24"/>
                <w:szCs w:val="24"/>
                <w:lang w:val="uk-UA"/>
              </w:rPr>
              <w:t>445550</w:t>
            </w:r>
          </w:p>
        </w:tc>
        <w:tc>
          <w:tcPr>
            <w:tcW w:w="1826" w:type="dxa"/>
          </w:tcPr>
          <w:p w:rsidR="00DC331E" w:rsidRPr="00383177" w:rsidRDefault="00EA293C" w:rsidP="00A36B56">
            <w:pPr>
              <w:tabs>
                <w:tab w:val="left" w:pos="-114"/>
              </w:tabs>
              <w:jc w:val="center"/>
              <w:rPr>
                <w:rFonts w:ascii="Times New Roman" w:hAnsi="Times New Roman" w:cs="Times New Roman"/>
                <w:sz w:val="24"/>
                <w:szCs w:val="24"/>
                <w:lang w:val="uk-UA"/>
              </w:rPr>
            </w:pPr>
            <w:r w:rsidRPr="00383177">
              <w:rPr>
                <w:rFonts w:ascii="Times New Roman" w:hAnsi="Times New Roman" w:cs="Times New Roman"/>
                <w:sz w:val="24"/>
                <w:szCs w:val="24"/>
                <w:lang w:val="uk-UA"/>
              </w:rPr>
              <w:t>24663</w:t>
            </w:r>
          </w:p>
        </w:tc>
      </w:tr>
      <w:tr w:rsidR="00DC331E" w:rsidRPr="00383177" w:rsidTr="00383177">
        <w:tc>
          <w:tcPr>
            <w:tcW w:w="6237" w:type="dxa"/>
          </w:tcPr>
          <w:p w:rsidR="00DC331E" w:rsidRPr="00383177" w:rsidRDefault="00DC331E" w:rsidP="00C83BE3">
            <w:pPr>
              <w:tabs>
                <w:tab w:val="left" w:pos="-114"/>
              </w:tabs>
              <w:jc w:val="both"/>
              <w:rPr>
                <w:rFonts w:ascii="Times New Roman" w:hAnsi="Times New Roman" w:cs="Times New Roman"/>
                <w:sz w:val="24"/>
                <w:szCs w:val="24"/>
                <w:lang w:val="uk-UA"/>
              </w:rPr>
            </w:pPr>
            <w:r w:rsidRPr="00383177">
              <w:rPr>
                <w:rFonts w:ascii="Times New Roman" w:hAnsi="Times New Roman" w:cs="Times New Roman"/>
                <w:sz w:val="24"/>
                <w:szCs w:val="24"/>
                <w:lang w:val="uk-UA"/>
              </w:rPr>
              <w:t>Поточні зобов'язання </w:t>
            </w:r>
          </w:p>
        </w:tc>
        <w:tc>
          <w:tcPr>
            <w:tcW w:w="1825" w:type="dxa"/>
          </w:tcPr>
          <w:p w:rsidR="00DC331E" w:rsidRPr="00383177" w:rsidRDefault="00587D8D" w:rsidP="00A36B56">
            <w:pPr>
              <w:tabs>
                <w:tab w:val="left" w:pos="-114"/>
              </w:tabs>
              <w:jc w:val="center"/>
              <w:rPr>
                <w:rFonts w:ascii="Times New Roman" w:hAnsi="Times New Roman" w:cs="Times New Roman"/>
                <w:sz w:val="24"/>
                <w:szCs w:val="24"/>
                <w:lang w:val="uk-UA"/>
              </w:rPr>
            </w:pPr>
            <w:r>
              <w:rPr>
                <w:rFonts w:ascii="Times New Roman" w:hAnsi="Times New Roman" w:cs="Times New Roman"/>
                <w:sz w:val="24"/>
                <w:szCs w:val="24"/>
                <w:lang w:val="uk-UA"/>
              </w:rPr>
              <w:t>446235</w:t>
            </w:r>
          </w:p>
        </w:tc>
        <w:tc>
          <w:tcPr>
            <w:tcW w:w="1826" w:type="dxa"/>
          </w:tcPr>
          <w:p w:rsidR="00DC331E" w:rsidRPr="00383177" w:rsidRDefault="00EA293C" w:rsidP="00A36B56">
            <w:pPr>
              <w:tabs>
                <w:tab w:val="left" w:pos="-114"/>
              </w:tabs>
              <w:jc w:val="center"/>
              <w:rPr>
                <w:rFonts w:ascii="Times New Roman" w:hAnsi="Times New Roman" w:cs="Times New Roman"/>
                <w:sz w:val="24"/>
                <w:szCs w:val="24"/>
                <w:lang w:val="uk-UA"/>
              </w:rPr>
            </w:pPr>
            <w:r w:rsidRPr="00383177">
              <w:rPr>
                <w:rFonts w:ascii="Times New Roman" w:hAnsi="Times New Roman" w:cs="Times New Roman"/>
                <w:sz w:val="24"/>
                <w:szCs w:val="24"/>
                <w:lang w:val="uk-UA"/>
              </w:rPr>
              <w:t>481848</w:t>
            </w:r>
          </w:p>
        </w:tc>
      </w:tr>
      <w:tr w:rsidR="00DC331E" w:rsidRPr="00383177" w:rsidTr="00383177">
        <w:tc>
          <w:tcPr>
            <w:tcW w:w="6237" w:type="dxa"/>
          </w:tcPr>
          <w:p w:rsidR="00DC331E" w:rsidRPr="00383177" w:rsidRDefault="00DC331E" w:rsidP="00C83BE3">
            <w:pPr>
              <w:tabs>
                <w:tab w:val="left" w:pos="-114"/>
              </w:tabs>
              <w:jc w:val="both"/>
              <w:rPr>
                <w:rFonts w:ascii="Times New Roman" w:hAnsi="Times New Roman" w:cs="Times New Roman"/>
                <w:sz w:val="24"/>
                <w:szCs w:val="24"/>
                <w:lang w:val="uk-UA"/>
              </w:rPr>
            </w:pPr>
            <w:r w:rsidRPr="00383177">
              <w:rPr>
                <w:rFonts w:ascii="Times New Roman" w:hAnsi="Times New Roman" w:cs="Times New Roman"/>
                <w:sz w:val="24"/>
                <w:szCs w:val="24"/>
                <w:lang w:val="uk-UA"/>
              </w:rPr>
              <w:t>Чистий прибуток (збиток) </w:t>
            </w:r>
          </w:p>
        </w:tc>
        <w:tc>
          <w:tcPr>
            <w:tcW w:w="1825" w:type="dxa"/>
          </w:tcPr>
          <w:p w:rsidR="00DC331E" w:rsidRPr="00383177" w:rsidRDefault="00383177" w:rsidP="00A36B56">
            <w:pPr>
              <w:tabs>
                <w:tab w:val="left" w:pos="-114"/>
              </w:tabs>
              <w:jc w:val="center"/>
              <w:rPr>
                <w:rFonts w:ascii="Times New Roman" w:hAnsi="Times New Roman" w:cs="Times New Roman"/>
                <w:sz w:val="24"/>
                <w:szCs w:val="24"/>
                <w:lang w:val="uk-UA"/>
              </w:rPr>
            </w:pPr>
            <w:r w:rsidRPr="00383177">
              <w:rPr>
                <w:rFonts w:ascii="Times New Roman" w:hAnsi="Times New Roman" w:cs="Times New Roman"/>
                <w:sz w:val="24"/>
                <w:szCs w:val="24"/>
                <w:lang w:val="uk-UA"/>
              </w:rPr>
              <w:t>(64285)</w:t>
            </w:r>
          </w:p>
        </w:tc>
        <w:tc>
          <w:tcPr>
            <w:tcW w:w="1826" w:type="dxa"/>
          </w:tcPr>
          <w:p w:rsidR="00DC331E" w:rsidRPr="00383177" w:rsidRDefault="00383177" w:rsidP="00A36B56">
            <w:pPr>
              <w:tabs>
                <w:tab w:val="left" w:pos="-114"/>
              </w:tabs>
              <w:jc w:val="center"/>
              <w:rPr>
                <w:rFonts w:ascii="Times New Roman" w:hAnsi="Times New Roman" w:cs="Times New Roman"/>
                <w:sz w:val="24"/>
                <w:szCs w:val="24"/>
                <w:lang w:val="uk-UA"/>
              </w:rPr>
            </w:pPr>
            <w:r w:rsidRPr="00383177">
              <w:rPr>
                <w:rFonts w:ascii="Times New Roman" w:hAnsi="Times New Roman" w:cs="Times New Roman"/>
                <w:sz w:val="24"/>
                <w:szCs w:val="24"/>
                <w:lang w:val="uk-UA"/>
              </w:rPr>
              <w:t>149335</w:t>
            </w:r>
          </w:p>
        </w:tc>
      </w:tr>
      <w:tr w:rsidR="00DC331E" w:rsidRPr="00383177" w:rsidTr="00383177">
        <w:tc>
          <w:tcPr>
            <w:tcW w:w="6237" w:type="dxa"/>
          </w:tcPr>
          <w:p w:rsidR="00DC331E" w:rsidRPr="00383177" w:rsidRDefault="00DC331E" w:rsidP="00C83BE3">
            <w:pPr>
              <w:tabs>
                <w:tab w:val="left" w:pos="-114"/>
              </w:tabs>
              <w:jc w:val="both"/>
              <w:rPr>
                <w:rFonts w:ascii="Times New Roman" w:hAnsi="Times New Roman" w:cs="Times New Roman"/>
                <w:sz w:val="24"/>
                <w:szCs w:val="24"/>
                <w:lang w:val="uk-UA"/>
              </w:rPr>
            </w:pPr>
            <w:r w:rsidRPr="00383177">
              <w:rPr>
                <w:rFonts w:ascii="Times New Roman" w:hAnsi="Times New Roman" w:cs="Times New Roman"/>
                <w:sz w:val="24"/>
                <w:szCs w:val="24"/>
                <w:lang w:val="uk-UA"/>
              </w:rPr>
              <w:t>Середньорічна кількість акцій (шт.) </w:t>
            </w:r>
          </w:p>
        </w:tc>
        <w:tc>
          <w:tcPr>
            <w:tcW w:w="1825" w:type="dxa"/>
          </w:tcPr>
          <w:p w:rsidR="00DC331E" w:rsidRPr="00383177" w:rsidRDefault="00383177" w:rsidP="00A36B56">
            <w:pPr>
              <w:tabs>
                <w:tab w:val="left" w:pos="-114"/>
              </w:tabs>
              <w:jc w:val="center"/>
              <w:rPr>
                <w:rFonts w:ascii="Times New Roman" w:hAnsi="Times New Roman" w:cs="Times New Roman"/>
                <w:sz w:val="24"/>
                <w:szCs w:val="24"/>
                <w:lang w:val="uk-UA"/>
              </w:rPr>
            </w:pPr>
            <w:r w:rsidRPr="00383177">
              <w:rPr>
                <w:rFonts w:ascii="Times New Roman" w:hAnsi="Times New Roman" w:cs="Times New Roman"/>
                <w:sz w:val="24"/>
                <w:szCs w:val="24"/>
                <w:lang w:val="uk-UA"/>
              </w:rPr>
              <w:t>7370000</w:t>
            </w:r>
          </w:p>
        </w:tc>
        <w:tc>
          <w:tcPr>
            <w:tcW w:w="1826" w:type="dxa"/>
          </w:tcPr>
          <w:p w:rsidR="00DC331E" w:rsidRPr="00383177" w:rsidRDefault="00383177" w:rsidP="00A36B56">
            <w:pPr>
              <w:tabs>
                <w:tab w:val="left" w:pos="-114"/>
              </w:tabs>
              <w:jc w:val="center"/>
              <w:rPr>
                <w:rFonts w:ascii="Times New Roman" w:hAnsi="Times New Roman" w:cs="Times New Roman"/>
                <w:sz w:val="24"/>
                <w:szCs w:val="24"/>
                <w:lang w:val="uk-UA"/>
              </w:rPr>
            </w:pPr>
            <w:r w:rsidRPr="00383177">
              <w:rPr>
                <w:rFonts w:ascii="Times New Roman" w:hAnsi="Times New Roman" w:cs="Times New Roman"/>
                <w:sz w:val="24"/>
                <w:szCs w:val="24"/>
                <w:lang w:val="uk-UA"/>
              </w:rPr>
              <w:t>7370000</w:t>
            </w:r>
          </w:p>
        </w:tc>
      </w:tr>
      <w:tr w:rsidR="00DC331E" w:rsidRPr="00383177" w:rsidTr="00383177">
        <w:tc>
          <w:tcPr>
            <w:tcW w:w="6237" w:type="dxa"/>
          </w:tcPr>
          <w:p w:rsidR="00DC331E" w:rsidRPr="00383177" w:rsidRDefault="00DC331E" w:rsidP="00C83BE3">
            <w:pPr>
              <w:tabs>
                <w:tab w:val="left" w:pos="-114"/>
              </w:tabs>
              <w:jc w:val="both"/>
              <w:rPr>
                <w:rFonts w:ascii="Times New Roman" w:hAnsi="Times New Roman" w:cs="Times New Roman"/>
                <w:sz w:val="24"/>
                <w:szCs w:val="24"/>
                <w:lang w:val="uk-UA"/>
              </w:rPr>
            </w:pPr>
            <w:r w:rsidRPr="00383177">
              <w:rPr>
                <w:rFonts w:ascii="Times New Roman" w:hAnsi="Times New Roman" w:cs="Times New Roman"/>
                <w:sz w:val="24"/>
                <w:szCs w:val="24"/>
                <w:lang w:val="uk-UA"/>
              </w:rPr>
              <w:t>Кількість власних акцій, викуплених протягом періоду (шт.) </w:t>
            </w:r>
          </w:p>
        </w:tc>
        <w:tc>
          <w:tcPr>
            <w:tcW w:w="1825" w:type="dxa"/>
          </w:tcPr>
          <w:p w:rsidR="00DC331E" w:rsidRPr="00383177" w:rsidRDefault="00DC331E" w:rsidP="00A36B56">
            <w:pPr>
              <w:tabs>
                <w:tab w:val="left" w:pos="-114"/>
              </w:tabs>
              <w:jc w:val="center"/>
              <w:rPr>
                <w:rFonts w:ascii="Times New Roman" w:hAnsi="Times New Roman" w:cs="Times New Roman"/>
                <w:sz w:val="24"/>
                <w:szCs w:val="24"/>
                <w:lang w:val="uk-UA"/>
              </w:rPr>
            </w:pPr>
            <w:r w:rsidRPr="00383177">
              <w:rPr>
                <w:rFonts w:ascii="Times New Roman" w:hAnsi="Times New Roman" w:cs="Times New Roman"/>
                <w:sz w:val="24"/>
                <w:szCs w:val="24"/>
                <w:lang w:val="uk-UA"/>
              </w:rPr>
              <w:t>0</w:t>
            </w:r>
          </w:p>
        </w:tc>
        <w:tc>
          <w:tcPr>
            <w:tcW w:w="1826" w:type="dxa"/>
          </w:tcPr>
          <w:p w:rsidR="00DC331E" w:rsidRPr="00383177" w:rsidRDefault="00DC331E" w:rsidP="00A36B56">
            <w:pPr>
              <w:tabs>
                <w:tab w:val="left" w:pos="-114"/>
              </w:tabs>
              <w:jc w:val="center"/>
              <w:rPr>
                <w:rFonts w:ascii="Times New Roman" w:hAnsi="Times New Roman" w:cs="Times New Roman"/>
                <w:sz w:val="24"/>
                <w:szCs w:val="24"/>
                <w:lang w:val="uk-UA"/>
              </w:rPr>
            </w:pPr>
            <w:r w:rsidRPr="00383177">
              <w:rPr>
                <w:rFonts w:ascii="Times New Roman" w:hAnsi="Times New Roman" w:cs="Times New Roman"/>
                <w:sz w:val="24"/>
                <w:szCs w:val="24"/>
                <w:lang w:val="uk-UA"/>
              </w:rPr>
              <w:t>0</w:t>
            </w:r>
          </w:p>
        </w:tc>
      </w:tr>
      <w:tr w:rsidR="00DC331E" w:rsidRPr="00383177" w:rsidTr="00383177">
        <w:tc>
          <w:tcPr>
            <w:tcW w:w="6237" w:type="dxa"/>
          </w:tcPr>
          <w:p w:rsidR="00DC331E" w:rsidRPr="00383177" w:rsidRDefault="00DC331E" w:rsidP="00C83BE3">
            <w:pPr>
              <w:tabs>
                <w:tab w:val="left" w:pos="-114"/>
              </w:tabs>
              <w:jc w:val="both"/>
              <w:rPr>
                <w:rFonts w:ascii="Times New Roman" w:hAnsi="Times New Roman" w:cs="Times New Roman"/>
                <w:sz w:val="24"/>
                <w:szCs w:val="24"/>
                <w:lang w:val="uk-UA"/>
              </w:rPr>
            </w:pPr>
            <w:r w:rsidRPr="00383177">
              <w:rPr>
                <w:rFonts w:ascii="Times New Roman" w:hAnsi="Times New Roman" w:cs="Times New Roman"/>
                <w:sz w:val="24"/>
                <w:szCs w:val="24"/>
                <w:lang w:val="uk-UA"/>
              </w:rPr>
              <w:t>Загальна сума коштів, витрачених на викуп власних акцій протягом періоду </w:t>
            </w:r>
          </w:p>
        </w:tc>
        <w:tc>
          <w:tcPr>
            <w:tcW w:w="1825" w:type="dxa"/>
          </w:tcPr>
          <w:p w:rsidR="00DC331E" w:rsidRPr="00383177" w:rsidRDefault="00DC331E" w:rsidP="00A36B56">
            <w:pPr>
              <w:tabs>
                <w:tab w:val="left" w:pos="-114"/>
              </w:tabs>
              <w:jc w:val="center"/>
              <w:rPr>
                <w:rFonts w:ascii="Times New Roman" w:hAnsi="Times New Roman" w:cs="Times New Roman"/>
                <w:sz w:val="24"/>
                <w:szCs w:val="24"/>
                <w:lang w:val="uk-UA"/>
              </w:rPr>
            </w:pPr>
            <w:r w:rsidRPr="00383177">
              <w:rPr>
                <w:rFonts w:ascii="Times New Roman" w:hAnsi="Times New Roman" w:cs="Times New Roman"/>
                <w:sz w:val="24"/>
                <w:szCs w:val="24"/>
                <w:lang w:val="uk-UA"/>
              </w:rPr>
              <w:t>0</w:t>
            </w:r>
          </w:p>
        </w:tc>
        <w:tc>
          <w:tcPr>
            <w:tcW w:w="1826" w:type="dxa"/>
          </w:tcPr>
          <w:p w:rsidR="00DC331E" w:rsidRPr="00383177" w:rsidRDefault="00DC331E" w:rsidP="00A36B56">
            <w:pPr>
              <w:tabs>
                <w:tab w:val="left" w:pos="-114"/>
              </w:tabs>
              <w:jc w:val="center"/>
              <w:rPr>
                <w:rFonts w:ascii="Times New Roman" w:hAnsi="Times New Roman" w:cs="Times New Roman"/>
                <w:sz w:val="24"/>
                <w:szCs w:val="24"/>
                <w:lang w:val="uk-UA"/>
              </w:rPr>
            </w:pPr>
            <w:r w:rsidRPr="00383177">
              <w:rPr>
                <w:rFonts w:ascii="Times New Roman" w:hAnsi="Times New Roman" w:cs="Times New Roman"/>
                <w:sz w:val="24"/>
                <w:szCs w:val="24"/>
                <w:lang w:val="uk-UA"/>
              </w:rPr>
              <w:t>0</w:t>
            </w:r>
          </w:p>
        </w:tc>
      </w:tr>
      <w:tr w:rsidR="00DC331E" w:rsidRPr="00383177" w:rsidTr="00383177">
        <w:tc>
          <w:tcPr>
            <w:tcW w:w="6237" w:type="dxa"/>
          </w:tcPr>
          <w:p w:rsidR="00DC331E" w:rsidRPr="00383177" w:rsidRDefault="00DC331E" w:rsidP="00C83BE3">
            <w:pPr>
              <w:tabs>
                <w:tab w:val="left" w:pos="-114"/>
              </w:tabs>
              <w:jc w:val="both"/>
              <w:rPr>
                <w:rFonts w:ascii="Times New Roman" w:hAnsi="Times New Roman" w:cs="Times New Roman"/>
                <w:sz w:val="24"/>
                <w:szCs w:val="24"/>
                <w:lang w:val="uk-UA"/>
              </w:rPr>
            </w:pPr>
            <w:r w:rsidRPr="00383177">
              <w:rPr>
                <w:rFonts w:ascii="Times New Roman" w:hAnsi="Times New Roman" w:cs="Times New Roman"/>
                <w:sz w:val="24"/>
                <w:szCs w:val="24"/>
                <w:lang w:val="uk-UA"/>
              </w:rPr>
              <w:t>Чисельність працівників на кінець періоду (осіб) </w:t>
            </w:r>
          </w:p>
        </w:tc>
        <w:tc>
          <w:tcPr>
            <w:tcW w:w="1825" w:type="dxa"/>
          </w:tcPr>
          <w:p w:rsidR="00DC331E" w:rsidRPr="00383177" w:rsidRDefault="00383177" w:rsidP="00A36B56">
            <w:pPr>
              <w:tabs>
                <w:tab w:val="left" w:pos="-114"/>
              </w:tabs>
              <w:jc w:val="center"/>
              <w:rPr>
                <w:rFonts w:ascii="Times New Roman" w:hAnsi="Times New Roman" w:cs="Times New Roman"/>
                <w:sz w:val="24"/>
                <w:szCs w:val="24"/>
                <w:lang w:val="uk-UA"/>
              </w:rPr>
            </w:pPr>
            <w:r w:rsidRPr="00383177">
              <w:rPr>
                <w:rFonts w:ascii="Times New Roman" w:hAnsi="Times New Roman" w:cs="Times New Roman"/>
                <w:sz w:val="24"/>
                <w:szCs w:val="24"/>
                <w:lang w:val="uk-UA"/>
              </w:rPr>
              <w:t>8</w:t>
            </w:r>
          </w:p>
        </w:tc>
        <w:tc>
          <w:tcPr>
            <w:tcW w:w="1826" w:type="dxa"/>
          </w:tcPr>
          <w:p w:rsidR="00DC331E" w:rsidRPr="00383177" w:rsidRDefault="00383177" w:rsidP="00A36B56">
            <w:pPr>
              <w:tabs>
                <w:tab w:val="left" w:pos="-114"/>
              </w:tabs>
              <w:jc w:val="center"/>
              <w:rPr>
                <w:rFonts w:ascii="Times New Roman" w:hAnsi="Times New Roman" w:cs="Times New Roman"/>
                <w:sz w:val="24"/>
                <w:szCs w:val="24"/>
                <w:lang w:val="uk-UA"/>
              </w:rPr>
            </w:pPr>
            <w:r w:rsidRPr="00383177">
              <w:rPr>
                <w:rFonts w:ascii="Times New Roman" w:hAnsi="Times New Roman" w:cs="Times New Roman"/>
                <w:sz w:val="24"/>
                <w:szCs w:val="24"/>
                <w:lang w:val="uk-UA"/>
              </w:rPr>
              <w:t>8</w:t>
            </w:r>
          </w:p>
        </w:tc>
      </w:tr>
    </w:tbl>
    <w:p w:rsidR="00DC331E" w:rsidRPr="00383177" w:rsidRDefault="00323964" w:rsidP="00323964">
      <w:pPr>
        <w:pStyle w:val="Style8"/>
        <w:widowControl/>
        <w:tabs>
          <w:tab w:val="left" w:pos="-114"/>
          <w:tab w:val="left" w:pos="1590"/>
        </w:tabs>
        <w:spacing w:line="240" w:lineRule="auto"/>
        <w:ind w:firstLine="0"/>
        <w:jc w:val="both"/>
        <w:rPr>
          <w:rStyle w:val="FontStyle12"/>
          <w:rFonts w:ascii="Courier New" w:hAnsi="Courier New" w:cs="Courier New"/>
          <w:sz w:val="24"/>
          <w:szCs w:val="24"/>
          <w:lang w:val="uk-UA" w:eastAsia="uk-UA"/>
        </w:rPr>
      </w:pPr>
      <w:r w:rsidRPr="00383177">
        <w:rPr>
          <w:rStyle w:val="FontStyle12"/>
          <w:rFonts w:ascii="Courier New" w:hAnsi="Courier New" w:cs="Courier New"/>
          <w:sz w:val="24"/>
          <w:szCs w:val="24"/>
          <w:lang w:val="uk-UA" w:eastAsia="uk-UA"/>
        </w:rPr>
        <w:tab/>
      </w:r>
    </w:p>
    <w:p w:rsidR="00DC331E" w:rsidRPr="00383177" w:rsidRDefault="00DC331E" w:rsidP="00C83BE3">
      <w:pPr>
        <w:pStyle w:val="Style7"/>
        <w:widowControl/>
        <w:tabs>
          <w:tab w:val="left" w:pos="-114"/>
        </w:tabs>
        <w:spacing w:line="240" w:lineRule="auto"/>
        <w:rPr>
          <w:rStyle w:val="FontStyle12"/>
          <w:sz w:val="24"/>
          <w:szCs w:val="24"/>
          <w:lang w:val="uk-UA" w:eastAsia="uk-UA"/>
        </w:rPr>
      </w:pPr>
      <w:r w:rsidRPr="00383177">
        <w:rPr>
          <w:rStyle w:val="FontStyle12"/>
          <w:sz w:val="24"/>
          <w:szCs w:val="24"/>
          <w:lang w:val="uk-UA" w:eastAsia="uk-UA"/>
        </w:rPr>
        <w:t>Кожний акціонер має можливість ознайомитися з документами, необхідними для прийняття рішень з питань проекту порядку денного, звернувшись з письмовим запитом або особисто до відповідальної особи Товариства за порядком ознайомлення акціонерів з документами, кожний робочий день з 10-00 по 16-00 години (перерва з 1</w:t>
      </w:r>
      <w:r w:rsidR="00383177" w:rsidRPr="00383177">
        <w:rPr>
          <w:rStyle w:val="FontStyle12"/>
          <w:sz w:val="24"/>
          <w:szCs w:val="24"/>
          <w:lang w:val="uk-UA" w:eastAsia="uk-UA"/>
        </w:rPr>
        <w:t>3-00 д</w:t>
      </w:r>
      <w:r w:rsidRPr="00383177">
        <w:rPr>
          <w:rStyle w:val="FontStyle12"/>
          <w:sz w:val="24"/>
          <w:szCs w:val="24"/>
          <w:lang w:val="uk-UA" w:eastAsia="uk-UA"/>
        </w:rPr>
        <w:t>о 1</w:t>
      </w:r>
      <w:r w:rsidR="00383177" w:rsidRPr="00383177">
        <w:rPr>
          <w:rStyle w:val="FontStyle12"/>
          <w:sz w:val="24"/>
          <w:szCs w:val="24"/>
          <w:lang w:val="uk-UA" w:eastAsia="uk-UA"/>
        </w:rPr>
        <w:t>4</w:t>
      </w:r>
      <w:r w:rsidRPr="00383177">
        <w:rPr>
          <w:rStyle w:val="FontStyle12"/>
          <w:sz w:val="24"/>
          <w:szCs w:val="24"/>
          <w:lang w:val="uk-UA" w:eastAsia="uk-UA"/>
        </w:rPr>
        <w:t xml:space="preserve">-00 год.) за адресою: </w:t>
      </w:r>
      <w:r w:rsidR="00383177" w:rsidRPr="00383177">
        <w:rPr>
          <w:rFonts w:ascii="Times New Roman" w:hAnsi="Times New Roman" w:cs="Times New Roman"/>
          <w:shd w:val="clear" w:color="auto" w:fill="FFFFFF"/>
          <w:lang w:val="uk-UA"/>
        </w:rPr>
        <w:t>м.</w:t>
      </w:r>
      <w:r w:rsidR="00587D8D">
        <w:rPr>
          <w:rFonts w:ascii="Times New Roman" w:hAnsi="Times New Roman" w:cs="Times New Roman"/>
          <w:shd w:val="clear" w:color="auto" w:fill="FFFFFF"/>
          <w:lang w:val="uk-UA"/>
        </w:rPr>
        <w:t xml:space="preserve"> </w:t>
      </w:r>
      <w:r w:rsidR="00383177" w:rsidRPr="00383177">
        <w:rPr>
          <w:rFonts w:ascii="Times New Roman" w:hAnsi="Times New Roman" w:cs="Times New Roman"/>
          <w:shd w:val="clear" w:color="auto" w:fill="FFFFFF"/>
          <w:lang w:val="uk-UA"/>
        </w:rPr>
        <w:t xml:space="preserve">Київ, вулиця Володимирська, будинок 36, літера «А» </w:t>
      </w:r>
      <w:r w:rsidRPr="00383177">
        <w:rPr>
          <w:rFonts w:ascii="Times New Roman" w:hAnsi="Times New Roman" w:cs="Times New Roman"/>
          <w:lang w:val="uk-UA"/>
        </w:rPr>
        <w:t xml:space="preserve">у кабінеті </w:t>
      </w:r>
      <w:r w:rsidR="00383177" w:rsidRPr="00383177">
        <w:rPr>
          <w:rFonts w:ascii="Times New Roman" w:hAnsi="Times New Roman" w:cs="Times New Roman"/>
          <w:lang w:val="uk-UA"/>
        </w:rPr>
        <w:t>голови правління</w:t>
      </w:r>
      <w:r w:rsidRPr="00383177">
        <w:rPr>
          <w:rStyle w:val="FontStyle12"/>
          <w:sz w:val="24"/>
          <w:szCs w:val="24"/>
          <w:lang w:val="uk-UA" w:eastAsia="uk-UA"/>
        </w:rPr>
        <w:t>, а в день проведення Загальних зборів - також у місті їх проведення.</w:t>
      </w:r>
    </w:p>
    <w:p w:rsidR="00DC331E" w:rsidRPr="00383177" w:rsidRDefault="00DC331E" w:rsidP="00C83BE3">
      <w:pPr>
        <w:pStyle w:val="Style7"/>
        <w:widowControl/>
        <w:tabs>
          <w:tab w:val="left" w:pos="-114"/>
          <w:tab w:val="left" w:leader="underscore" w:pos="6850"/>
        </w:tabs>
        <w:spacing w:line="240" w:lineRule="auto"/>
        <w:rPr>
          <w:rStyle w:val="FontStyle12"/>
          <w:sz w:val="24"/>
          <w:szCs w:val="24"/>
          <w:lang w:val="uk-UA" w:eastAsia="uk-UA"/>
        </w:rPr>
      </w:pPr>
      <w:r w:rsidRPr="00383177">
        <w:rPr>
          <w:rStyle w:val="FontStyle12"/>
          <w:sz w:val="24"/>
          <w:szCs w:val="24"/>
          <w:lang w:val="uk-UA" w:eastAsia="uk-UA"/>
        </w:rPr>
        <w:t>Письмовий запит щодо ознайомлення з документами, необхідними для прийняття рішень, повинен містити найменування акціонера, адресу місцезнаходження або поштову адресу. У разі звернення</w:t>
      </w:r>
      <w:r w:rsidR="00383177" w:rsidRPr="00383177">
        <w:rPr>
          <w:rStyle w:val="FontStyle12"/>
          <w:sz w:val="24"/>
          <w:szCs w:val="24"/>
          <w:lang w:val="uk-UA" w:eastAsia="uk-UA"/>
        </w:rPr>
        <w:t xml:space="preserve"> представника акціонера</w:t>
      </w:r>
      <w:r w:rsidRPr="00383177">
        <w:rPr>
          <w:rStyle w:val="FontStyle12"/>
          <w:sz w:val="24"/>
          <w:szCs w:val="24"/>
          <w:lang w:val="uk-UA" w:eastAsia="uk-UA"/>
        </w:rPr>
        <w:t xml:space="preserve"> до Товариства, </w:t>
      </w:r>
      <w:r w:rsidR="00383177" w:rsidRPr="00383177">
        <w:rPr>
          <w:rStyle w:val="FontStyle12"/>
          <w:sz w:val="24"/>
          <w:szCs w:val="24"/>
          <w:lang w:val="uk-UA" w:eastAsia="uk-UA"/>
        </w:rPr>
        <w:t>він</w:t>
      </w:r>
      <w:r w:rsidRPr="00383177">
        <w:rPr>
          <w:rStyle w:val="FontStyle12"/>
          <w:sz w:val="24"/>
          <w:szCs w:val="24"/>
          <w:lang w:val="uk-UA" w:eastAsia="uk-UA"/>
        </w:rPr>
        <w:t xml:space="preserve"> повинен мати документ</w:t>
      </w:r>
      <w:r w:rsidR="00383177" w:rsidRPr="00383177">
        <w:rPr>
          <w:rStyle w:val="FontStyle12"/>
          <w:sz w:val="24"/>
          <w:szCs w:val="24"/>
          <w:lang w:val="uk-UA" w:eastAsia="uk-UA"/>
        </w:rPr>
        <w:t>и</w:t>
      </w:r>
      <w:r w:rsidRPr="00383177">
        <w:rPr>
          <w:rStyle w:val="FontStyle12"/>
          <w:sz w:val="24"/>
          <w:szCs w:val="24"/>
          <w:lang w:val="uk-UA" w:eastAsia="uk-UA"/>
        </w:rPr>
        <w:t>, що підтверджу</w:t>
      </w:r>
      <w:r w:rsidR="00383177" w:rsidRPr="00383177">
        <w:rPr>
          <w:rStyle w:val="FontStyle12"/>
          <w:sz w:val="24"/>
          <w:szCs w:val="24"/>
          <w:lang w:val="uk-UA" w:eastAsia="uk-UA"/>
        </w:rPr>
        <w:t>ють</w:t>
      </w:r>
      <w:r w:rsidRPr="00383177">
        <w:rPr>
          <w:rStyle w:val="FontStyle12"/>
          <w:sz w:val="24"/>
          <w:szCs w:val="24"/>
          <w:lang w:val="uk-UA" w:eastAsia="uk-UA"/>
        </w:rPr>
        <w:t xml:space="preserve"> його особу та повноваження. Посадовою особою Товариства, відповідальною за порядок ознайомлення акціонерів з документами є </w:t>
      </w:r>
      <w:r w:rsidR="00383177" w:rsidRPr="00383177">
        <w:rPr>
          <w:rStyle w:val="FontStyle12"/>
          <w:sz w:val="24"/>
          <w:szCs w:val="24"/>
          <w:lang w:val="uk-UA" w:eastAsia="uk-UA"/>
        </w:rPr>
        <w:t>Голова правління Береза О.А</w:t>
      </w:r>
      <w:r w:rsidRPr="00383177">
        <w:rPr>
          <w:rStyle w:val="FontStyle12"/>
          <w:sz w:val="24"/>
          <w:szCs w:val="24"/>
          <w:lang w:val="uk-UA" w:eastAsia="uk-UA"/>
        </w:rPr>
        <w:t>.</w:t>
      </w:r>
    </w:p>
    <w:p w:rsidR="00DC331E" w:rsidRPr="00383177" w:rsidRDefault="00DC331E" w:rsidP="00141D7A">
      <w:pPr>
        <w:tabs>
          <w:tab w:val="left" w:pos="-114"/>
        </w:tabs>
        <w:jc w:val="both"/>
        <w:rPr>
          <w:rStyle w:val="FontStyle12"/>
          <w:sz w:val="24"/>
          <w:szCs w:val="24"/>
          <w:lang w:val="uk-UA"/>
        </w:rPr>
      </w:pPr>
      <w:r w:rsidRPr="00383177">
        <w:rPr>
          <w:rFonts w:ascii="Times New Roman" w:hAnsi="Times New Roman" w:cs="Times New Roman"/>
          <w:sz w:val="24"/>
          <w:szCs w:val="24"/>
          <w:lang w:val="uk-UA"/>
        </w:rPr>
        <w:t>Кожний акціонер має право внести пропозиції щодо питань, включених до проекту порядку денного загальних зборів,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а щодо кандидатів до складу органів Товариства - не пізніше ніж за сім днів до дати проведення загальних зборів. Пропозиція до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r w:rsidRPr="00383177">
        <w:rPr>
          <w:rStyle w:val="FontStyle12"/>
          <w:sz w:val="24"/>
          <w:szCs w:val="24"/>
          <w:lang w:val="uk-UA" w:eastAsia="uk-UA"/>
        </w:rPr>
        <w:t>.</w:t>
      </w:r>
    </w:p>
    <w:p w:rsidR="00DC331E" w:rsidRPr="00383177" w:rsidRDefault="00DC331E" w:rsidP="00C83BE3">
      <w:pPr>
        <w:pStyle w:val="Style7"/>
        <w:widowControl/>
        <w:tabs>
          <w:tab w:val="left" w:pos="-114"/>
          <w:tab w:val="left" w:leader="underscore" w:pos="6850"/>
        </w:tabs>
        <w:spacing w:line="240" w:lineRule="auto"/>
        <w:rPr>
          <w:rFonts w:ascii="Times New Roman" w:hAnsi="Times New Roman" w:cs="Times New Roman"/>
          <w:lang w:val="uk-UA"/>
        </w:rPr>
      </w:pPr>
      <w:r w:rsidRPr="00383177">
        <w:rPr>
          <w:rFonts w:ascii="Times New Roman" w:hAnsi="Times New Roman" w:cs="Times New Roman"/>
          <w:lang w:val="uk-UA"/>
        </w:rPr>
        <w:t xml:space="preserve">На дату складання переліку осіб, яким надсилається повідомлення про проведення загальних зборів загальна кількість акцій Товариства становить </w:t>
      </w:r>
      <w:r w:rsidR="004517FE">
        <w:rPr>
          <w:rFonts w:ascii="Times New Roman" w:hAnsi="Times New Roman" w:cs="Times New Roman"/>
          <w:lang w:val="uk-UA"/>
        </w:rPr>
        <w:t>343 793 423</w:t>
      </w:r>
      <w:r w:rsidRPr="00383177">
        <w:rPr>
          <w:rFonts w:ascii="Times New Roman" w:hAnsi="Times New Roman" w:cs="Times New Roman"/>
          <w:lang w:val="uk-UA"/>
        </w:rPr>
        <w:t xml:space="preserve"> штук, кількість голосуючих акцій Товариства становить </w:t>
      </w:r>
      <w:r w:rsidR="004517FE">
        <w:rPr>
          <w:rFonts w:ascii="Times New Roman" w:hAnsi="Times New Roman" w:cs="Times New Roman"/>
          <w:lang w:val="uk-UA"/>
        </w:rPr>
        <w:t>343 793 423</w:t>
      </w:r>
      <w:r w:rsidR="004517FE" w:rsidRPr="00383177">
        <w:rPr>
          <w:rFonts w:ascii="Times New Roman" w:hAnsi="Times New Roman" w:cs="Times New Roman"/>
          <w:lang w:val="uk-UA"/>
        </w:rPr>
        <w:t xml:space="preserve"> </w:t>
      </w:r>
      <w:r w:rsidRPr="00383177">
        <w:rPr>
          <w:rFonts w:ascii="Times New Roman" w:hAnsi="Times New Roman" w:cs="Times New Roman"/>
          <w:lang w:val="uk-UA"/>
        </w:rPr>
        <w:t>штук.</w:t>
      </w:r>
    </w:p>
    <w:p w:rsidR="00DC331E" w:rsidRPr="00383177" w:rsidRDefault="00DC331E" w:rsidP="00C83BE3">
      <w:pPr>
        <w:pStyle w:val="Style7"/>
        <w:widowControl/>
        <w:tabs>
          <w:tab w:val="left" w:pos="-114"/>
          <w:tab w:val="left" w:leader="underscore" w:pos="6850"/>
        </w:tabs>
        <w:spacing w:line="240" w:lineRule="auto"/>
        <w:rPr>
          <w:rStyle w:val="FontStyle12"/>
          <w:sz w:val="24"/>
          <w:szCs w:val="24"/>
          <w:lang w:val="uk-UA" w:eastAsia="uk-UA"/>
        </w:rPr>
      </w:pPr>
      <w:r w:rsidRPr="00383177">
        <w:rPr>
          <w:rFonts w:ascii="Times New Roman" w:hAnsi="Times New Roman" w:cs="Times New Roman"/>
          <w:lang w:val="uk-UA"/>
        </w:rPr>
        <w:lastRenderedPageBreak/>
        <w:t>Адреса веб-сайту, на якому розміщена інформація з проектами рішень щодо кожного з питань, включених до проекту порядку денного:</w:t>
      </w:r>
      <w:r w:rsidRPr="00383177">
        <w:rPr>
          <w:rFonts w:ascii="Times New Roman" w:hAnsi="Times New Roman" w:cs="Times New Roman"/>
        </w:rPr>
        <w:t>http:/</w:t>
      </w:r>
      <w:r w:rsidR="00383177" w:rsidRPr="00383177">
        <w:rPr>
          <w:rFonts w:ascii="Times New Roman" w:hAnsi="Times New Roman" w:cs="Times New Roman"/>
        </w:rPr>
        <w:t>l-kapital.com.ua</w:t>
      </w:r>
      <w:r w:rsidRPr="00383177">
        <w:rPr>
          <w:rFonts w:ascii="Times New Roman" w:hAnsi="Times New Roman" w:cs="Times New Roman"/>
          <w:lang w:val="uk-UA"/>
        </w:rPr>
        <w:t>.</w:t>
      </w:r>
    </w:p>
    <w:p w:rsidR="00DC331E" w:rsidRPr="00383177" w:rsidRDefault="00DC331E" w:rsidP="00383177">
      <w:pPr>
        <w:tabs>
          <w:tab w:val="left" w:pos="-114"/>
        </w:tabs>
        <w:ind w:firstLine="82"/>
        <w:jc w:val="both"/>
        <w:rPr>
          <w:rFonts w:ascii="Times New Roman" w:hAnsi="Times New Roman" w:cs="Times New Roman"/>
          <w:sz w:val="24"/>
          <w:szCs w:val="24"/>
          <w:lang w:val="uk-UA"/>
        </w:rPr>
      </w:pPr>
      <w:r w:rsidRPr="00383177">
        <w:rPr>
          <w:rFonts w:ascii="Times New Roman" w:hAnsi="Times New Roman" w:cs="Times New Roman"/>
          <w:sz w:val="24"/>
          <w:szCs w:val="24"/>
          <w:lang w:val="uk-UA"/>
        </w:rPr>
        <w:t xml:space="preserve">Для участі у зборах акціонерам мати документ, що посвідчує особу (паспорт), представникам акціонерів - документ, що посвідчує особу та доручення, оформлене відповідно до вимог чинного законодавства. Довідки за телефоном: </w:t>
      </w:r>
      <w:r w:rsidR="00383177" w:rsidRPr="00383177">
        <w:rPr>
          <w:rFonts w:ascii="Times New Roman" w:hAnsi="Times New Roman" w:cs="Times New Roman"/>
          <w:sz w:val="24"/>
          <w:szCs w:val="24"/>
          <w:lang w:val="uk-UA"/>
        </w:rPr>
        <w:t>0445866171</w:t>
      </w:r>
      <w:r w:rsidRPr="00383177">
        <w:rPr>
          <w:rFonts w:ascii="Times New Roman" w:hAnsi="Times New Roman" w:cs="Times New Roman"/>
          <w:sz w:val="24"/>
          <w:szCs w:val="24"/>
          <w:lang w:val="uk-UA"/>
        </w:rPr>
        <w:t>.</w:t>
      </w:r>
    </w:p>
    <w:sectPr w:rsidR="00DC331E" w:rsidRPr="00383177" w:rsidSect="000F202C">
      <w:pgSz w:w="11906" w:h="16838"/>
      <w:pgMar w:top="454" w:right="849"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E0EE5"/>
    <w:multiLevelType w:val="hybridMultilevel"/>
    <w:tmpl w:val="6EE6013C"/>
    <w:lvl w:ilvl="0" w:tplc="67F6A878">
      <w:start w:val="1"/>
      <w:numFmt w:val="decimal"/>
      <w:lvlText w:val="%1."/>
      <w:lvlJc w:val="left"/>
      <w:pPr>
        <w:tabs>
          <w:tab w:val="num" w:pos="360"/>
        </w:tabs>
        <w:ind w:left="36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nsid w:val="68D502EC"/>
    <w:multiLevelType w:val="singleLevel"/>
    <w:tmpl w:val="C38C51B8"/>
    <w:lvl w:ilvl="0">
      <w:start w:val="1"/>
      <w:numFmt w:val="decimal"/>
      <w:lvlText w:val="%1."/>
      <w:legacy w:legacy="1" w:legacySpace="0" w:legacyIndent="355"/>
      <w:lvlJc w:val="left"/>
      <w:rPr>
        <w:rFonts w:ascii="Times New Roman" w:hAnsi="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5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840"/>
    <w:rsid w:val="0000462F"/>
    <w:rsid w:val="000230F5"/>
    <w:rsid w:val="00043724"/>
    <w:rsid w:val="00044FE8"/>
    <w:rsid w:val="000768FF"/>
    <w:rsid w:val="0009315D"/>
    <w:rsid w:val="000A036B"/>
    <w:rsid w:val="000A639C"/>
    <w:rsid w:val="000B4894"/>
    <w:rsid w:val="000F202C"/>
    <w:rsid w:val="000F55CF"/>
    <w:rsid w:val="0012714F"/>
    <w:rsid w:val="00141D7A"/>
    <w:rsid w:val="00167A25"/>
    <w:rsid w:val="0018541F"/>
    <w:rsid w:val="001B297C"/>
    <w:rsid w:val="00210840"/>
    <w:rsid w:val="002848BB"/>
    <w:rsid w:val="002A1858"/>
    <w:rsid w:val="002B3667"/>
    <w:rsid w:val="002F777D"/>
    <w:rsid w:val="00302593"/>
    <w:rsid w:val="00316DAE"/>
    <w:rsid w:val="00317818"/>
    <w:rsid w:val="00323964"/>
    <w:rsid w:val="00336D7E"/>
    <w:rsid w:val="00351A33"/>
    <w:rsid w:val="00383177"/>
    <w:rsid w:val="00441E48"/>
    <w:rsid w:val="004517FE"/>
    <w:rsid w:val="004660F7"/>
    <w:rsid w:val="00474C4C"/>
    <w:rsid w:val="004C0362"/>
    <w:rsid w:val="004D032C"/>
    <w:rsid w:val="004D0CF8"/>
    <w:rsid w:val="004F3AD7"/>
    <w:rsid w:val="005628B4"/>
    <w:rsid w:val="00587D8D"/>
    <w:rsid w:val="005934B0"/>
    <w:rsid w:val="00593A4A"/>
    <w:rsid w:val="005C0E1B"/>
    <w:rsid w:val="005E3D33"/>
    <w:rsid w:val="005E586C"/>
    <w:rsid w:val="00601505"/>
    <w:rsid w:val="00602E46"/>
    <w:rsid w:val="00616E05"/>
    <w:rsid w:val="006750DB"/>
    <w:rsid w:val="0068217C"/>
    <w:rsid w:val="00685314"/>
    <w:rsid w:val="006A5848"/>
    <w:rsid w:val="006C099A"/>
    <w:rsid w:val="006C232E"/>
    <w:rsid w:val="007104D2"/>
    <w:rsid w:val="00756155"/>
    <w:rsid w:val="007B5D2E"/>
    <w:rsid w:val="007E56ED"/>
    <w:rsid w:val="008142EA"/>
    <w:rsid w:val="00893520"/>
    <w:rsid w:val="008960DC"/>
    <w:rsid w:val="008B0E7F"/>
    <w:rsid w:val="008F54E3"/>
    <w:rsid w:val="009421C2"/>
    <w:rsid w:val="00954BF6"/>
    <w:rsid w:val="009A2D1C"/>
    <w:rsid w:val="009C2531"/>
    <w:rsid w:val="009E1E45"/>
    <w:rsid w:val="00A00872"/>
    <w:rsid w:val="00A12C66"/>
    <w:rsid w:val="00A30101"/>
    <w:rsid w:val="00A36B56"/>
    <w:rsid w:val="00A40D50"/>
    <w:rsid w:val="00A6057E"/>
    <w:rsid w:val="00A86EED"/>
    <w:rsid w:val="00A8704D"/>
    <w:rsid w:val="00AA5B0B"/>
    <w:rsid w:val="00AE399E"/>
    <w:rsid w:val="00AF4CDD"/>
    <w:rsid w:val="00AF7C95"/>
    <w:rsid w:val="00B070A0"/>
    <w:rsid w:val="00B3397F"/>
    <w:rsid w:val="00B41B6E"/>
    <w:rsid w:val="00B45E62"/>
    <w:rsid w:val="00B8766C"/>
    <w:rsid w:val="00BA720D"/>
    <w:rsid w:val="00BE586C"/>
    <w:rsid w:val="00C0590C"/>
    <w:rsid w:val="00C05D96"/>
    <w:rsid w:val="00C75D74"/>
    <w:rsid w:val="00C83BE3"/>
    <w:rsid w:val="00CA0428"/>
    <w:rsid w:val="00CB7052"/>
    <w:rsid w:val="00CC00CF"/>
    <w:rsid w:val="00CD615C"/>
    <w:rsid w:val="00D345D3"/>
    <w:rsid w:val="00DA3D0A"/>
    <w:rsid w:val="00DC331E"/>
    <w:rsid w:val="00DF0ABC"/>
    <w:rsid w:val="00E04BC0"/>
    <w:rsid w:val="00E062C8"/>
    <w:rsid w:val="00E075C4"/>
    <w:rsid w:val="00E664DD"/>
    <w:rsid w:val="00E81387"/>
    <w:rsid w:val="00EA293C"/>
    <w:rsid w:val="00EC1B31"/>
    <w:rsid w:val="00EE2D95"/>
    <w:rsid w:val="00F05C96"/>
    <w:rsid w:val="00F30AB5"/>
    <w:rsid w:val="00F42A2B"/>
    <w:rsid w:val="00F67FD6"/>
    <w:rsid w:val="00F81653"/>
    <w:rsid w:val="00FB3F5E"/>
    <w:rsid w:val="00FC2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840"/>
    <w:rPr>
      <w:rFonts w:ascii="Courier New" w:hAnsi="Courier New" w:cs="Courier New"/>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uiPriority w:val="99"/>
    <w:rsid w:val="00210840"/>
    <w:rPr>
      <w:rFonts w:ascii="Times New Roman" w:hAnsi="Times New Roman" w:cs="Times New Roman"/>
      <w:sz w:val="22"/>
      <w:szCs w:val="22"/>
    </w:rPr>
  </w:style>
  <w:style w:type="paragraph" w:customStyle="1" w:styleId="Style8">
    <w:name w:val="Style8"/>
    <w:basedOn w:val="a"/>
    <w:uiPriority w:val="99"/>
    <w:rsid w:val="00210840"/>
    <w:pPr>
      <w:widowControl w:val="0"/>
      <w:autoSpaceDE w:val="0"/>
      <w:autoSpaceDN w:val="0"/>
      <w:adjustRightInd w:val="0"/>
      <w:spacing w:line="272" w:lineRule="exact"/>
      <w:ind w:hanging="355"/>
    </w:pPr>
    <w:rPr>
      <w:sz w:val="24"/>
      <w:szCs w:val="24"/>
    </w:rPr>
  </w:style>
  <w:style w:type="paragraph" w:customStyle="1" w:styleId="Style7">
    <w:name w:val="Style7"/>
    <w:basedOn w:val="a"/>
    <w:uiPriority w:val="99"/>
    <w:rsid w:val="00210840"/>
    <w:pPr>
      <w:widowControl w:val="0"/>
      <w:autoSpaceDE w:val="0"/>
      <w:autoSpaceDN w:val="0"/>
      <w:adjustRightInd w:val="0"/>
      <w:spacing w:line="276" w:lineRule="exact"/>
      <w:jc w:val="both"/>
    </w:pPr>
    <w:rPr>
      <w:sz w:val="24"/>
      <w:szCs w:val="24"/>
    </w:rPr>
  </w:style>
  <w:style w:type="paragraph" w:styleId="a3">
    <w:name w:val="Normal (Web)"/>
    <w:basedOn w:val="a"/>
    <w:uiPriority w:val="99"/>
    <w:rsid w:val="00DF0ABC"/>
    <w:pPr>
      <w:spacing w:before="100" w:beforeAutospacing="1" w:after="100" w:afterAutospacing="1"/>
    </w:pPr>
    <w:rPr>
      <w:sz w:val="24"/>
      <w:szCs w:val="24"/>
      <w:lang w:val="uk-UA" w:eastAsia="uk-UA"/>
    </w:rPr>
  </w:style>
  <w:style w:type="character" w:customStyle="1" w:styleId="FontStyle16">
    <w:name w:val="Font Style16"/>
    <w:uiPriority w:val="99"/>
    <w:rsid w:val="000B4894"/>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840"/>
    <w:rPr>
      <w:rFonts w:ascii="Courier New" w:hAnsi="Courier New" w:cs="Courier New"/>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uiPriority w:val="99"/>
    <w:rsid w:val="00210840"/>
    <w:rPr>
      <w:rFonts w:ascii="Times New Roman" w:hAnsi="Times New Roman" w:cs="Times New Roman"/>
      <w:sz w:val="22"/>
      <w:szCs w:val="22"/>
    </w:rPr>
  </w:style>
  <w:style w:type="paragraph" w:customStyle="1" w:styleId="Style8">
    <w:name w:val="Style8"/>
    <w:basedOn w:val="a"/>
    <w:uiPriority w:val="99"/>
    <w:rsid w:val="00210840"/>
    <w:pPr>
      <w:widowControl w:val="0"/>
      <w:autoSpaceDE w:val="0"/>
      <w:autoSpaceDN w:val="0"/>
      <w:adjustRightInd w:val="0"/>
      <w:spacing w:line="272" w:lineRule="exact"/>
      <w:ind w:hanging="355"/>
    </w:pPr>
    <w:rPr>
      <w:sz w:val="24"/>
      <w:szCs w:val="24"/>
    </w:rPr>
  </w:style>
  <w:style w:type="paragraph" w:customStyle="1" w:styleId="Style7">
    <w:name w:val="Style7"/>
    <w:basedOn w:val="a"/>
    <w:uiPriority w:val="99"/>
    <w:rsid w:val="00210840"/>
    <w:pPr>
      <w:widowControl w:val="0"/>
      <w:autoSpaceDE w:val="0"/>
      <w:autoSpaceDN w:val="0"/>
      <w:adjustRightInd w:val="0"/>
      <w:spacing w:line="276" w:lineRule="exact"/>
      <w:jc w:val="both"/>
    </w:pPr>
    <w:rPr>
      <w:sz w:val="24"/>
      <w:szCs w:val="24"/>
    </w:rPr>
  </w:style>
  <w:style w:type="paragraph" w:styleId="a3">
    <w:name w:val="Normal (Web)"/>
    <w:basedOn w:val="a"/>
    <w:uiPriority w:val="99"/>
    <w:rsid w:val="00DF0ABC"/>
    <w:pPr>
      <w:spacing w:before="100" w:beforeAutospacing="1" w:after="100" w:afterAutospacing="1"/>
    </w:pPr>
    <w:rPr>
      <w:sz w:val="24"/>
      <w:szCs w:val="24"/>
      <w:lang w:val="uk-UA" w:eastAsia="uk-UA"/>
    </w:rPr>
  </w:style>
  <w:style w:type="character" w:customStyle="1" w:styleId="FontStyle16">
    <w:name w:val="Font Style16"/>
    <w:uiPriority w:val="99"/>
    <w:rsid w:val="000B4894"/>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1183</Words>
  <Characters>6749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ШАНОВНИЙ АКЦІОНЕР</vt:lpstr>
    </vt:vector>
  </TitlesOfParts>
  <Company>ПАО ИПП "ЭНЕРГИЯ"</Company>
  <LinksUpToDate>false</LinksUpToDate>
  <CharactersWithSpaces>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ШАНОВНИЙ АКЦІОНЕР</dc:title>
  <dc:creator>канцелярия</dc:creator>
  <cp:lastModifiedBy>1111</cp:lastModifiedBy>
  <cp:revision>2</cp:revision>
  <cp:lastPrinted>2020-07-07T07:15:00Z</cp:lastPrinted>
  <dcterms:created xsi:type="dcterms:W3CDTF">2020-07-10T08:52:00Z</dcterms:created>
  <dcterms:modified xsi:type="dcterms:W3CDTF">2020-07-10T08:52:00Z</dcterms:modified>
</cp:coreProperties>
</file>